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1E81E" w14:textId="77777777" w:rsidR="007631E0" w:rsidRDefault="007631E0" w:rsidP="007631E0">
      <w:pPr>
        <w:pStyle w:val="Header"/>
        <w:rPr>
          <w:rFonts w:cs="Arial"/>
          <w:b/>
          <w:color w:val="005828"/>
          <w:sz w:val="36"/>
          <w:szCs w:val="36"/>
          <w:lang w:val="fr-LU"/>
        </w:rPr>
      </w:pPr>
    </w:p>
    <w:p w14:paraId="7FE2C034" w14:textId="7B963333" w:rsidR="007631E0" w:rsidRPr="003833D3" w:rsidRDefault="007631E0" w:rsidP="007631E0">
      <w:pPr>
        <w:pStyle w:val="Header"/>
        <w:rPr>
          <w:rFonts w:cs="Arial"/>
          <w:b/>
          <w:color w:val="005828"/>
          <w:sz w:val="36"/>
          <w:szCs w:val="36"/>
          <w:lang w:val="fr-LU"/>
        </w:rPr>
      </w:pPr>
      <w:r w:rsidRPr="003833D3">
        <w:rPr>
          <w:rFonts w:cs="Arial"/>
          <w:b/>
          <w:color w:val="005828"/>
          <w:sz w:val="36"/>
          <w:szCs w:val="36"/>
          <w:lang w:val="fr-LU"/>
        </w:rPr>
        <w:t xml:space="preserve">Distribution Code </w:t>
      </w:r>
      <w:r w:rsidRPr="00FE0D9A">
        <w:rPr>
          <w:rFonts w:cs="Arial"/>
          <w:b/>
          <w:color w:val="005828"/>
          <w:sz w:val="36"/>
          <w:szCs w:val="36"/>
          <w:lang w:val="fr-LU"/>
        </w:rPr>
        <w:t>Consultation DCRP</w:t>
      </w:r>
      <w:r w:rsidR="00E252B7">
        <w:rPr>
          <w:rFonts w:cs="Arial"/>
          <w:b/>
          <w:color w:val="005828"/>
          <w:sz w:val="36"/>
          <w:szCs w:val="36"/>
          <w:lang w:val="fr-LU"/>
        </w:rPr>
        <w:t>/MP</w:t>
      </w:r>
      <w:r w:rsidRPr="003833D3">
        <w:rPr>
          <w:rFonts w:cs="Arial"/>
          <w:b/>
          <w:color w:val="005828"/>
          <w:sz w:val="36"/>
          <w:szCs w:val="36"/>
          <w:lang w:val="fr-LU"/>
        </w:rPr>
        <w:t>/</w:t>
      </w:r>
      <w:r w:rsidR="001C5ED3">
        <w:rPr>
          <w:rFonts w:cs="Arial"/>
          <w:b/>
          <w:color w:val="005828"/>
          <w:sz w:val="36"/>
          <w:szCs w:val="36"/>
          <w:lang w:val="fr-LU"/>
        </w:rPr>
        <w:t>23/0</w:t>
      </w:r>
      <w:r w:rsidR="00F21BF0">
        <w:rPr>
          <w:rFonts w:cs="Arial"/>
          <w:b/>
          <w:color w:val="005828"/>
          <w:sz w:val="36"/>
          <w:szCs w:val="36"/>
          <w:lang w:val="fr-LU"/>
        </w:rPr>
        <w:t>X</w:t>
      </w:r>
    </w:p>
    <w:p w14:paraId="38F48E17" w14:textId="77777777" w:rsidR="007631E0" w:rsidRPr="007631E0" w:rsidRDefault="007631E0" w:rsidP="00DE61F2">
      <w:pPr>
        <w:rPr>
          <w:rFonts w:cs="Arial"/>
          <w:sz w:val="36"/>
          <w:szCs w:val="36"/>
          <w:lang w:val="fr-LU"/>
        </w:rPr>
      </w:pPr>
    </w:p>
    <w:p w14:paraId="18FBE44C" w14:textId="4C372DE7" w:rsidR="00DE61F2" w:rsidRDefault="007E78DB" w:rsidP="00DE61F2">
      <w:r w:rsidRPr="007E78DB">
        <w:rPr>
          <w:rFonts w:cs="Arial"/>
          <w:sz w:val="36"/>
          <w:szCs w:val="36"/>
        </w:rPr>
        <w:t>Title</w:t>
      </w:r>
      <w:r w:rsidR="00B03761">
        <w:rPr>
          <w:rFonts w:cs="Arial"/>
          <w:sz w:val="36"/>
          <w:szCs w:val="36"/>
        </w:rPr>
        <w:t>:</w:t>
      </w:r>
      <w:r w:rsidRPr="007E78DB">
        <w:rPr>
          <w:rFonts w:cs="Arial"/>
          <w:sz w:val="36"/>
          <w:szCs w:val="36"/>
        </w:rPr>
        <w:t xml:space="preserve"> </w:t>
      </w:r>
      <w:r w:rsidR="001C5ED3" w:rsidRPr="001C5ED3">
        <w:rPr>
          <w:rFonts w:cs="Arial"/>
          <w:sz w:val="36"/>
          <w:szCs w:val="36"/>
        </w:rPr>
        <w:t>Modification to DOC6 to allow protection from disconnection, where technically feasible, for customers when implementing demand disconnection at levels above 20% of total demand</w:t>
      </w:r>
      <w:r w:rsidR="00D8251B">
        <w:rPr>
          <w:rFonts w:cs="Arial"/>
          <w:sz w:val="36"/>
          <w:szCs w:val="36"/>
        </w:rPr>
        <w:t>.</w:t>
      </w:r>
    </w:p>
    <w:p w14:paraId="1271E638" w14:textId="2C14C34F" w:rsidR="007E78DB" w:rsidRDefault="00D860C5">
      <w:pPr>
        <w:rPr>
          <w:sz w:val="36"/>
          <w:szCs w:val="3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28FE5" wp14:editId="7103710C">
                <wp:simplePos x="0" y="0"/>
                <wp:positionH relativeFrom="column">
                  <wp:posOffset>-28575</wp:posOffset>
                </wp:positionH>
                <wp:positionV relativeFrom="paragraph">
                  <wp:posOffset>6985</wp:posOffset>
                </wp:positionV>
                <wp:extent cx="6019800" cy="66675"/>
                <wp:effectExtent l="0" t="0" r="0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0" cy="66675"/>
                        </a:xfrm>
                        <a:prstGeom prst="rect">
                          <a:avLst/>
                        </a:prstGeom>
                        <a:solidFill>
                          <a:srgbClr val="005828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D7EED" id="Rectangle 1" o:spid="_x0000_s1026" style="position:absolute;margin-left:-2.25pt;margin-top:.55pt;width:474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" fillcolor="#005828" strokecolor="#375623 [1609]" strokeweight="1pt">
                <v:path arrowok="t"/>
              </v:rect>
            </w:pict>
          </mc:Fallback>
        </mc:AlternateContent>
      </w:r>
    </w:p>
    <w:p w14:paraId="3699A512" w14:textId="3CCB1F40" w:rsidR="00DE61F2" w:rsidRPr="00DE61F2" w:rsidRDefault="007E78DB" w:rsidP="00335BC3">
      <w:pPr>
        <w:jc w:val="both"/>
        <w:rPr>
          <w:rFonts w:cs="Arial"/>
          <w:b/>
        </w:rPr>
      </w:pPr>
      <w:r w:rsidRPr="007E78DB">
        <w:rPr>
          <w:rFonts w:cs="Arial"/>
          <w:b/>
        </w:rPr>
        <w:t>Target Audience</w:t>
      </w:r>
      <w:r w:rsidR="00920212">
        <w:rPr>
          <w:rFonts w:cs="Arial"/>
          <w:b/>
        </w:rPr>
        <w:t xml:space="preserve">: </w:t>
      </w:r>
      <w:r w:rsidR="00AB79AB">
        <w:rPr>
          <w:rFonts w:cs="Arial"/>
          <w:b/>
        </w:rPr>
        <w:t xml:space="preserve">All current and prospective </w:t>
      </w:r>
      <w:r w:rsidR="00EF5106">
        <w:rPr>
          <w:rFonts w:cs="Arial"/>
          <w:b/>
        </w:rPr>
        <w:t>users of the distribution system, but especially</w:t>
      </w:r>
      <w:r w:rsidR="00AB79AB">
        <w:rPr>
          <w:rFonts w:cs="Arial"/>
          <w:b/>
        </w:rPr>
        <w:t xml:space="preserve"> </w:t>
      </w:r>
      <w:r w:rsidR="00E117D0">
        <w:rPr>
          <w:rFonts w:cs="Arial"/>
          <w:b/>
        </w:rPr>
        <w:t>the</w:t>
      </w:r>
      <w:r w:rsidR="00AB79AB">
        <w:rPr>
          <w:rFonts w:cs="Arial"/>
          <w:b/>
        </w:rPr>
        <w:t xml:space="preserve"> operators of </w:t>
      </w:r>
      <w:r w:rsidR="00E117D0">
        <w:rPr>
          <w:rFonts w:cs="Arial"/>
          <w:b/>
        </w:rPr>
        <w:t xml:space="preserve">sites </w:t>
      </w:r>
      <w:r w:rsidR="00401F49">
        <w:rPr>
          <w:rFonts w:cs="Arial"/>
          <w:b/>
        </w:rPr>
        <w:t>that are protected under the Electricity Supply Emergency Code</w:t>
      </w:r>
      <w:r w:rsidR="007F1BE2">
        <w:rPr>
          <w:rFonts w:cs="Arial"/>
          <w:b/>
        </w:rPr>
        <w:t>.</w:t>
      </w:r>
    </w:p>
    <w:p w14:paraId="3F5E7C41" w14:textId="115E95D0" w:rsidR="007E78DB" w:rsidRPr="007E78DB" w:rsidRDefault="007E78DB">
      <w:pPr>
        <w:rPr>
          <w:rFonts w:cs="Arial"/>
          <w:b/>
        </w:rPr>
      </w:pPr>
      <w:r w:rsidRPr="007E78DB">
        <w:rPr>
          <w:rFonts w:cs="Arial"/>
          <w:b/>
        </w:rPr>
        <w:t>Date Published</w:t>
      </w:r>
      <w:r w:rsidR="003913AC">
        <w:rPr>
          <w:rFonts w:cs="Arial"/>
          <w:b/>
        </w:rPr>
        <w:t xml:space="preserve">: </w:t>
      </w:r>
      <w:r w:rsidR="001B1550">
        <w:rPr>
          <w:rFonts w:cs="Arial"/>
          <w:b/>
        </w:rPr>
        <w:t>[</w:t>
      </w:r>
      <w:r w:rsidR="004C388F">
        <w:rPr>
          <w:rFonts w:cs="Arial"/>
          <w:b/>
          <w:color w:val="FF0000"/>
        </w:rPr>
        <w:t>tbc</w:t>
      </w:r>
      <w:r w:rsidR="001B1550">
        <w:rPr>
          <w:rFonts w:cs="Arial"/>
          <w:b/>
        </w:rPr>
        <w:t>]</w:t>
      </w:r>
    </w:p>
    <w:p w14:paraId="26D1A5DA" w14:textId="5037AB2B" w:rsidR="007E78DB" w:rsidRPr="007E78DB" w:rsidRDefault="007E78DB">
      <w:pPr>
        <w:rPr>
          <w:rFonts w:cs="Arial"/>
          <w:b/>
        </w:rPr>
      </w:pPr>
      <w:r w:rsidRPr="007E78DB">
        <w:rPr>
          <w:rFonts w:cs="Arial"/>
          <w:b/>
        </w:rPr>
        <w:t>Deadline for responses</w:t>
      </w:r>
      <w:r w:rsidR="00EA2610">
        <w:rPr>
          <w:rFonts w:cs="Arial"/>
          <w:b/>
        </w:rPr>
        <w:t>:</w:t>
      </w:r>
      <w:r w:rsidR="003913AC">
        <w:rPr>
          <w:rFonts w:cs="Arial"/>
          <w:b/>
        </w:rPr>
        <w:t xml:space="preserve"> </w:t>
      </w:r>
      <w:r w:rsidR="00EE5F87">
        <w:rPr>
          <w:rFonts w:cs="Arial"/>
          <w:b/>
        </w:rPr>
        <w:t>[</w:t>
      </w:r>
      <w:r w:rsidR="004C388F">
        <w:rPr>
          <w:rFonts w:cs="Arial"/>
          <w:b/>
          <w:color w:val="FF0000"/>
        </w:rPr>
        <w:t>tbc</w:t>
      </w:r>
      <w:r w:rsidR="00D5451F">
        <w:rPr>
          <w:rFonts w:cs="Arial"/>
          <w:b/>
        </w:rPr>
        <w:t>]</w:t>
      </w:r>
    </w:p>
    <w:p w14:paraId="53D466AC" w14:textId="77777777" w:rsidR="00242F34" w:rsidRDefault="00242F34">
      <w:pPr>
        <w:rPr>
          <w:rFonts w:cs="Arial"/>
          <w:b/>
        </w:rPr>
      </w:pPr>
    </w:p>
    <w:p w14:paraId="1673C375" w14:textId="77777777" w:rsidR="007E78DB" w:rsidRDefault="007E78DB">
      <w:pPr>
        <w:rPr>
          <w:rFonts w:cs="Arial"/>
          <w:b/>
        </w:rPr>
      </w:pPr>
      <w:r w:rsidRPr="007E78DB">
        <w:rPr>
          <w:rFonts w:cs="Arial"/>
          <w:b/>
        </w:rPr>
        <w:t>Summary</w:t>
      </w:r>
      <w:r w:rsidR="007631E0">
        <w:rPr>
          <w:rFonts w:cs="Arial"/>
          <w:b/>
        </w:rPr>
        <w:t>:</w:t>
      </w:r>
    </w:p>
    <w:p w14:paraId="5F44468B" w14:textId="0665DC3D" w:rsidR="00FE380D" w:rsidRDefault="00160066" w:rsidP="00FE380D">
      <w:pPr>
        <w:rPr>
          <w:rFonts w:eastAsia="Times New Roman" w:cs="Arial"/>
          <w:szCs w:val="20"/>
          <w:lang w:eastAsia="en-GB"/>
        </w:rPr>
      </w:pPr>
      <w:r>
        <w:t>T</w:t>
      </w:r>
      <w:r w:rsidR="00FE380D">
        <w:t xml:space="preserve">he Distribution Operating Code (DOC) </w:t>
      </w:r>
      <w:r>
        <w:t xml:space="preserve">allows Distribution Network Operators (DNO) to </w:t>
      </w:r>
      <w:r w:rsidR="00FE380D">
        <w:t xml:space="preserve">enact demand control stages which, as currently drafted, do not </w:t>
      </w:r>
      <w:r w:rsidR="00143A6E">
        <w:t xml:space="preserve">fully </w:t>
      </w:r>
      <w:r w:rsidR="00FE380D">
        <w:t xml:space="preserve">allow for </w:t>
      </w:r>
      <w:r w:rsidR="00183E08">
        <w:t xml:space="preserve">a </w:t>
      </w:r>
      <w:r w:rsidR="00FE380D">
        <w:t xml:space="preserve">site to be afforded protection </w:t>
      </w:r>
      <w:r w:rsidR="00183E08">
        <w:t xml:space="preserve">from disconnection </w:t>
      </w:r>
      <w:r w:rsidR="00FE380D">
        <w:t xml:space="preserve">should demand control be implemented by </w:t>
      </w:r>
      <w:r w:rsidR="00183E08">
        <w:t>the</w:t>
      </w:r>
      <w:r w:rsidR="00FE380D">
        <w:t xml:space="preserve"> DNO. This </w:t>
      </w:r>
      <w:r w:rsidR="006E4D76">
        <w:t>may</w:t>
      </w:r>
      <w:r w:rsidR="00FE380D">
        <w:t xml:space="preserve"> result in supplies to critical infrastructure sites being interrupted</w:t>
      </w:r>
      <w:r w:rsidR="006E4D76">
        <w:t xml:space="preserve"> under emergency conditions</w:t>
      </w:r>
      <w:r w:rsidR="00FE380D">
        <w:t>. This modification proposal is to change the Distribution Code so that DNOs are permitted to maintain supplies to critical infrastructure sites</w:t>
      </w:r>
      <w:r w:rsidR="00954CDA">
        <w:t>,</w:t>
      </w:r>
      <w:r w:rsidR="00FE380D">
        <w:t xml:space="preserve"> </w:t>
      </w:r>
      <w:r w:rsidR="00954CDA">
        <w:t xml:space="preserve">where technically feasible, </w:t>
      </w:r>
      <w:r w:rsidR="00FE380D">
        <w:t>when they implement demand disconnection stages</w:t>
      </w:r>
      <w:r w:rsidR="00153B26">
        <w:t xml:space="preserve"> of more than 20% of the total demand</w:t>
      </w:r>
      <w:r w:rsidR="00FE380D">
        <w:t>.</w:t>
      </w:r>
    </w:p>
    <w:p w14:paraId="7B2619B2" w14:textId="7E3FBA51" w:rsidR="002B723B" w:rsidRDefault="002B723B" w:rsidP="00EF2179">
      <w:r>
        <w:t xml:space="preserve">This consultation paper is seeking </w:t>
      </w:r>
      <w:r w:rsidR="001E729B">
        <w:t>stakeholders</w:t>
      </w:r>
      <w:r w:rsidR="002002BA">
        <w:t>’</w:t>
      </w:r>
      <w:r>
        <w:t xml:space="preserve"> views on proposed changes to the legal text of the Distribution Code </w:t>
      </w:r>
      <w:r w:rsidR="002302EA">
        <w:t>that will</w:t>
      </w:r>
      <w:r>
        <w:t xml:space="preserve"> </w:t>
      </w:r>
      <w:r w:rsidR="00D138D4">
        <w:t xml:space="preserve">extend the </w:t>
      </w:r>
      <w:r w:rsidR="00BA7C49">
        <w:t xml:space="preserve">exclusion </w:t>
      </w:r>
      <w:r w:rsidR="002302EA">
        <w:t>from disconnection</w:t>
      </w:r>
      <w:r w:rsidR="00BE14DC">
        <w:t>, where technically feasible,</w:t>
      </w:r>
      <w:r w:rsidR="002302EA">
        <w:t xml:space="preserve"> </w:t>
      </w:r>
      <w:r>
        <w:t xml:space="preserve">to </w:t>
      </w:r>
      <w:r w:rsidR="00BE14DC">
        <w:t xml:space="preserve">those </w:t>
      </w:r>
      <w:r>
        <w:t xml:space="preserve">sites </w:t>
      </w:r>
      <w:r w:rsidR="00BA7C49">
        <w:t xml:space="preserve">in </w:t>
      </w:r>
      <w:r>
        <w:t>the event of</w:t>
      </w:r>
      <w:r w:rsidR="00EF2179">
        <w:t xml:space="preserve"> </w:t>
      </w:r>
      <w:r>
        <w:t xml:space="preserve">an OC6 instruction </w:t>
      </w:r>
      <w:r w:rsidR="00153B26">
        <w:t>by</w:t>
      </w:r>
      <w:r>
        <w:t xml:space="preserve"> National Grid Electricity System Operator (NGESO) to </w:t>
      </w:r>
      <w:r w:rsidR="00080E5D">
        <w:t>the DNO</w:t>
      </w:r>
      <w:r>
        <w:t xml:space="preserve"> to disconnect demand </w:t>
      </w:r>
      <w:r w:rsidR="00B7226D">
        <w:t>of more than 20% of total demand</w:t>
      </w:r>
      <w:r w:rsidR="00080E5D">
        <w:t>.</w:t>
      </w:r>
    </w:p>
    <w:p w14:paraId="06D95836" w14:textId="4153EB26" w:rsidR="007E78DB" w:rsidRPr="007E78DB" w:rsidRDefault="00BA2907" w:rsidP="0052635F">
      <w:pPr>
        <w:pStyle w:val="Heading1"/>
        <w:rPr>
          <w:b w:val="0"/>
        </w:rPr>
      </w:pPr>
      <w:r>
        <w:t>Background</w:t>
      </w:r>
    </w:p>
    <w:p w14:paraId="1E0B7831" w14:textId="77777777" w:rsidR="004E6C80" w:rsidRDefault="00B93424" w:rsidP="007B2735">
      <w:pPr>
        <w:rPr>
          <w:rFonts w:eastAsia="Times New Roman" w:cs="Arial"/>
          <w:szCs w:val="20"/>
          <w:lang w:eastAsia="en-GB"/>
        </w:rPr>
      </w:pPr>
      <w:r>
        <w:rPr>
          <w:rFonts w:eastAsia="Times New Roman" w:cs="Arial"/>
          <w:szCs w:val="20"/>
          <w:lang w:eastAsia="en-GB"/>
        </w:rPr>
        <w:t xml:space="preserve">The </w:t>
      </w:r>
      <w:r w:rsidRPr="00B93424">
        <w:rPr>
          <w:rFonts w:eastAsia="Times New Roman" w:cs="Arial"/>
          <w:szCs w:val="20"/>
          <w:lang w:eastAsia="en-GB"/>
        </w:rPr>
        <w:t xml:space="preserve">Government wants to align </w:t>
      </w:r>
      <w:r w:rsidR="006C0FA1">
        <w:rPr>
          <w:rFonts w:eastAsia="Times New Roman" w:cs="Arial"/>
          <w:szCs w:val="20"/>
          <w:lang w:eastAsia="en-GB"/>
        </w:rPr>
        <w:t>d</w:t>
      </w:r>
      <w:r w:rsidRPr="00B93424">
        <w:rPr>
          <w:rFonts w:eastAsia="Times New Roman" w:cs="Arial"/>
          <w:szCs w:val="20"/>
          <w:lang w:eastAsia="en-GB"/>
        </w:rPr>
        <w:t xml:space="preserve">emand </w:t>
      </w:r>
      <w:r w:rsidR="006C0FA1">
        <w:rPr>
          <w:rFonts w:eastAsia="Times New Roman" w:cs="Arial"/>
          <w:szCs w:val="20"/>
          <w:lang w:eastAsia="en-GB"/>
        </w:rPr>
        <w:t>c</w:t>
      </w:r>
      <w:r w:rsidRPr="00B93424">
        <w:rPr>
          <w:rFonts w:eastAsia="Times New Roman" w:cs="Arial"/>
          <w:szCs w:val="20"/>
          <w:lang w:eastAsia="en-GB"/>
        </w:rPr>
        <w:t xml:space="preserve">ontrol </w:t>
      </w:r>
      <w:r w:rsidR="006C0FA1">
        <w:rPr>
          <w:rFonts w:eastAsia="Times New Roman" w:cs="Arial"/>
          <w:szCs w:val="20"/>
          <w:lang w:eastAsia="en-GB"/>
        </w:rPr>
        <w:t>requirements</w:t>
      </w:r>
      <w:r w:rsidRPr="00B93424">
        <w:rPr>
          <w:rFonts w:eastAsia="Times New Roman" w:cs="Arial"/>
          <w:szCs w:val="20"/>
          <w:lang w:eastAsia="en-GB"/>
        </w:rPr>
        <w:t xml:space="preserve"> following the </w:t>
      </w:r>
      <w:r w:rsidR="006C0FA1">
        <w:rPr>
          <w:rFonts w:eastAsia="Times New Roman" w:cs="Arial"/>
          <w:szCs w:val="20"/>
          <w:lang w:eastAsia="en-GB"/>
        </w:rPr>
        <w:t xml:space="preserve">Government’s </w:t>
      </w:r>
      <w:r w:rsidRPr="00B93424">
        <w:rPr>
          <w:rFonts w:eastAsia="Times New Roman" w:cs="Arial"/>
          <w:szCs w:val="20"/>
          <w:lang w:eastAsia="en-GB"/>
        </w:rPr>
        <w:t xml:space="preserve">Electricity Shortfall Prioritisation Review. </w:t>
      </w:r>
      <w:r w:rsidR="006C0FA1">
        <w:rPr>
          <w:rFonts w:eastAsia="Times New Roman" w:cs="Arial"/>
          <w:szCs w:val="20"/>
          <w:lang w:eastAsia="en-GB"/>
        </w:rPr>
        <w:t xml:space="preserve">The </w:t>
      </w:r>
      <w:r w:rsidR="00FC2DD8">
        <w:rPr>
          <w:rFonts w:eastAsia="Times New Roman" w:cs="Arial"/>
          <w:szCs w:val="20"/>
          <w:lang w:eastAsia="en-GB"/>
        </w:rPr>
        <w:t>wording in the Grid Code did</w:t>
      </w:r>
      <w:r w:rsidRPr="00B93424">
        <w:rPr>
          <w:rFonts w:eastAsia="Times New Roman" w:cs="Arial"/>
          <w:szCs w:val="20"/>
          <w:lang w:eastAsia="en-GB"/>
        </w:rPr>
        <w:t xml:space="preserve"> not allow </w:t>
      </w:r>
      <w:r w:rsidR="00FC2DD8">
        <w:rPr>
          <w:rFonts w:eastAsia="Times New Roman" w:cs="Arial"/>
          <w:szCs w:val="20"/>
          <w:lang w:eastAsia="en-GB"/>
        </w:rPr>
        <w:t xml:space="preserve">the exclusion of sites protected under the </w:t>
      </w:r>
      <w:r w:rsidR="00FC2DD8" w:rsidRPr="007B2735">
        <w:rPr>
          <w:rFonts w:eastAsia="Times New Roman" w:cs="Arial"/>
          <w:szCs w:val="20"/>
          <w:lang w:eastAsia="en-GB"/>
        </w:rPr>
        <w:t>Electricity Supply Emergency Code (ESEC)</w:t>
      </w:r>
      <w:r w:rsidR="00FC2DD8">
        <w:rPr>
          <w:rFonts w:eastAsia="Times New Roman" w:cs="Arial"/>
          <w:szCs w:val="20"/>
          <w:lang w:eastAsia="en-GB"/>
        </w:rPr>
        <w:t xml:space="preserve"> </w:t>
      </w:r>
      <w:r w:rsidR="0028257C">
        <w:rPr>
          <w:rFonts w:eastAsia="Times New Roman" w:cs="Arial"/>
          <w:szCs w:val="20"/>
          <w:lang w:eastAsia="en-GB"/>
        </w:rPr>
        <w:t>from disconnection under OC6 demand control requirements.</w:t>
      </w:r>
      <w:r w:rsidR="00CE07B4">
        <w:rPr>
          <w:rFonts w:eastAsia="Times New Roman" w:cs="Arial"/>
          <w:szCs w:val="20"/>
          <w:lang w:eastAsia="en-GB"/>
        </w:rPr>
        <w:t xml:space="preserve">  NGESO raised Grid Code modification GC0161 as a</w:t>
      </w:r>
      <w:r w:rsidR="00AC0C39">
        <w:rPr>
          <w:rFonts w:eastAsia="Times New Roman" w:cs="Arial"/>
          <w:szCs w:val="20"/>
          <w:lang w:eastAsia="en-GB"/>
        </w:rPr>
        <w:t>n urgent</w:t>
      </w:r>
      <w:r w:rsidR="00CE07B4">
        <w:rPr>
          <w:rFonts w:eastAsia="Times New Roman" w:cs="Arial"/>
          <w:szCs w:val="20"/>
          <w:lang w:eastAsia="en-GB"/>
        </w:rPr>
        <w:t xml:space="preserve"> joint Grid Code and Distribution Code </w:t>
      </w:r>
      <w:r w:rsidR="00AC0C39">
        <w:rPr>
          <w:rFonts w:eastAsia="Times New Roman" w:cs="Arial"/>
          <w:szCs w:val="20"/>
          <w:lang w:eastAsia="en-GB"/>
        </w:rPr>
        <w:t xml:space="preserve">modification to address </w:t>
      </w:r>
      <w:r w:rsidR="000B2635">
        <w:rPr>
          <w:rFonts w:eastAsia="Times New Roman" w:cs="Arial"/>
          <w:szCs w:val="20"/>
          <w:lang w:eastAsia="en-GB"/>
        </w:rPr>
        <w:t xml:space="preserve">the issue and </w:t>
      </w:r>
      <w:r w:rsidR="007762BD">
        <w:rPr>
          <w:rFonts w:eastAsia="Times New Roman" w:cs="Arial"/>
          <w:szCs w:val="20"/>
          <w:lang w:eastAsia="en-GB"/>
        </w:rPr>
        <w:t>make provisions for such customers to be protected, where technical feasible.</w:t>
      </w:r>
      <w:r w:rsidR="003F2FA6">
        <w:rPr>
          <w:rFonts w:eastAsia="Times New Roman" w:cs="Arial"/>
          <w:szCs w:val="20"/>
          <w:lang w:eastAsia="en-GB"/>
        </w:rPr>
        <w:t xml:space="preserve">  </w:t>
      </w:r>
    </w:p>
    <w:p w14:paraId="42B75F41" w14:textId="412CF6D6" w:rsidR="00B630AB" w:rsidRDefault="00FF09FF" w:rsidP="007B2735">
      <w:pPr>
        <w:rPr>
          <w:rFonts w:eastAsia="Times New Roman" w:cs="Arial"/>
          <w:szCs w:val="20"/>
          <w:lang w:eastAsia="en-GB"/>
        </w:rPr>
      </w:pPr>
      <w:r>
        <w:rPr>
          <w:rFonts w:eastAsia="Times New Roman" w:cs="Arial"/>
          <w:szCs w:val="20"/>
          <w:lang w:eastAsia="en-GB"/>
        </w:rPr>
        <w:t xml:space="preserve">The </w:t>
      </w:r>
      <w:r w:rsidR="00EE3017">
        <w:rPr>
          <w:rFonts w:eastAsia="Times New Roman" w:cs="Arial"/>
          <w:szCs w:val="20"/>
          <w:lang w:eastAsia="en-GB"/>
        </w:rPr>
        <w:t xml:space="preserve">Distribution Code Review Panel consulted on the effects of </w:t>
      </w:r>
      <w:r w:rsidR="00F964C8">
        <w:rPr>
          <w:rFonts w:eastAsia="Times New Roman" w:cs="Arial"/>
          <w:szCs w:val="20"/>
          <w:lang w:eastAsia="en-GB"/>
        </w:rPr>
        <w:t xml:space="preserve">GC0161 </w:t>
      </w:r>
      <w:r w:rsidR="00EE3017">
        <w:rPr>
          <w:rFonts w:eastAsia="Times New Roman" w:cs="Arial"/>
          <w:szCs w:val="20"/>
          <w:lang w:eastAsia="en-GB"/>
        </w:rPr>
        <w:t>in its consultation DCRP/MP/23/0</w:t>
      </w:r>
      <w:r w:rsidR="00311C93">
        <w:rPr>
          <w:rFonts w:eastAsia="Times New Roman" w:cs="Arial"/>
          <w:szCs w:val="20"/>
          <w:lang w:eastAsia="en-GB"/>
        </w:rPr>
        <w:t xml:space="preserve">3 </w:t>
      </w:r>
      <w:r w:rsidR="00DF19D7">
        <w:rPr>
          <w:rFonts w:eastAsia="Times New Roman" w:cs="Arial"/>
          <w:szCs w:val="20"/>
          <w:lang w:eastAsia="en-GB"/>
        </w:rPr>
        <w:t xml:space="preserve">between 24 July 2023 and </w:t>
      </w:r>
      <w:r w:rsidR="004E6C80">
        <w:rPr>
          <w:rFonts w:eastAsia="Times New Roman" w:cs="Arial"/>
          <w:szCs w:val="20"/>
          <w:lang w:eastAsia="en-GB"/>
        </w:rPr>
        <w:t xml:space="preserve">18 </w:t>
      </w:r>
      <w:r w:rsidR="00DF19D7">
        <w:rPr>
          <w:rFonts w:eastAsia="Times New Roman" w:cs="Arial"/>
          <w:szCs w:val="20"/>
          <w:lang w:eastAsia="en-GB"/>
        </w:rPr>
        <w:t>Augu</w:t>
      </w:r>
      <w:r w:rsidR="004E6C80">
        <w:rPr>
          <w:rFonts w:eastAsia="Times New Roman" w:cs="Arial"/>
          <w:szCs w:val="20"/>
          <w:lang w:eastAsia="en-GB"/>
        </w:rPr>
        <w:t xml:space="preserve">st 2023.  DCRP/MP/23/03 </w:t>
      </w:r>
      <w:r w:rsidR="00F964C8">
        <w:rPr>
          <w:rFonts w:eastAsia="Times New Roman" w:cs="Arial"/>
          <w:szCs w:val="20"/>
          <w:lang w:eastAsia="en-GB"/>
        </w:rPr>
        <w:t xml:space="preserve">has resulted in changes to </w:t>
      </w:r>
      <w:r w:rsidR="00EE1C0B">
        <w:rPr>
          <w:rFonts w:eastAsia="Times New Roman" w:cs="Arial"/>
          <w:szCs w:val="20"/>
          <w:lang w:eastAsia="en-GB"/>
        </w:rPr>
        <w:t xml:space="preserve">DOC6.1.2, </w:t>
      </w:r>
      <w:r w:rsidR="00F964C8">
        <w:rPr>
          <w:rFonts w:eastAsia="Times New Roman" w:cs="Arial"/>
          <w:szCs w:val="20"/>
          <w:lang w:eastAsia="en-GB"/>
        </w:rPr>
        <w:t>DOC6.1.3</w:t>
      </w:r>
      <w:r w:rsidR="00EE1C0B">
        <w:rPr>
          <w:rFonts w:eastAsia="Times New Roman" w:cs="Arial"/>
          <w:szCs w:val="20"/>
          <w:lang w:eastAsia="en-GB"/>
        </w:rPr>
        <w:t xml:space="preserve"> and DOC6.</w:t>
      </w:r>
      <w:r w:rsidR="00AA5010">
        <w:rPr>
          <w:rFonts w:eastAsia="Times New Roman" w:cs="Arial"/>
          <w:szCs w:val="20"/>
          <w:lang w:eastAsia="en-GB"/>
        </w:rPr>
        <w:t>4.3</w:t>
      </w:r>
      <w:r w:rsidR="004E6C80">
        <w:rPr>
          <w:rFonts w:eastAsia="Times New Roman" w:cs="Arial"/>
          <w:szCs w:val="20"/>
          <w:lang w:eastAsia="en-GB"/>
        </w:rPr>
        <w:t xml:space="preserve"> being proposed to The Authority</w:t>
      </w:r>
      <w:r w:rsidR="00B1401B">
        <w:rPr>
          <w:rFonts w:eastAsia="Times New Roman" w:cs="Arial"/>
          <w:szCs w:val="20"/>
          <w:lang w:eastAsia="en-GB"/>
        </w:rPr>
        <w:t xml:space="preserve"> on 29 August 2023</w:t>
      </w:r>
      <w:r w:rsidR="00AA5010">
        <w:rPr>
          <w:rFonts w:eastAsia="Times New Roman" w:cs="Arial"/>
          <w:szCs w:val="20"/>
          <w:lang w:eastAsia="en-GB"/>
        </w:rPr>
        <w:t xml:space="preserve">.  </w:t>
      </w:r>
    </w:p>
    <w:p w14:paraId="7D6F8D72" w14:textId="4A448BE3" w:rsidR="00B93424" w:rsidRDefault="00AA5010" w:rsidP="007B2735">
      <w:pPr>
        <w:rPr>
          <w:rFonts w:eastAsia="Times New Roman" w:cs="Arial"/>
          <w:szCs w:val="20"/>
          <w:lang w:eastAsia="en-GB"/>
        </w:rPr>
      </w:pPr>
      <w:r>
        <w:rPr>
          <w:rFonts w:eastAsia="Times New Roman" w:cs="Arial"/>
          <w:szCs w:val="20"/>
          <w:lang w:eastAsia="en-GB"/>
        </w:rPr>
        <w:t>Subsequently NGESO has raised the joint Grid Code and Distribution Code modification</w:t>
      </w:r>
      <w:r w:rsidR="00C372FF">
        <w:rPr>
          <w:rFonts w:eastAsia="Times New Roman" w:cs="Arial"/>
          <w:szCs w:val="20"/>
          <w:lang w:eastAsia="en-GB"/>
        </w:rPr>
        <w:t xml:space="preserve"> GC0162 to address some issues of the timing of demand disconnection in the unlikely event that more the 20% of the total demand will need to be disconnected.</w:t>
      </w:r>
      <w:r w:rsidR="00F964C8">
        <w:rPr>
          <w:rFonts w:eastAsia="Times New Roman" w:cs="Arial"/>
          <w:szCs w:val="20"/>
          <w:lang w:eastAsia="en-GB"/>
        </w:rPr>
        <w:t xml:space="preserve"> </w:t>
      </w:r>
    </w:p>
    <w:p w14:paraId="268ACED4" w14:textId="04097ADD" w:rsidR="003B11DF" w:rsidRPr="001470A6" w:rsidRDefault="007B2735" w:rsidP="003B11DF">
      <w:pPr>
        <w:rPr>
          <w:rFonts w:eastAsia="Calibri" w:cs="Times New Roman"/>
        </w:rPr>
      </w:pPr>
      <w:r w:rsidRPr="007B2735">
        <w:rPr>
          <w:rFonts w:eastAsia="Times New Roman" w:cs="Arial"/>
          <w:szCs w:val="20"/>
          <w:lang w:eastAsia="en-GB"/>
        </w:rPr>
        <w:lastRenderedPageBreak/>
        <w:t xml:space="preserve">When a DNO receives an OC6 instruction from NGESO it must begin to </w:t>
      </w:r>
      <w:r>
        <w:rPr>
          <w:rFonts w:eastAsia="Times New Roman" w:cs="Arial"/>
          <w:szCs w:val="20"/>
          <w:lang w:eastAsia="en-GB"/>
        </w:rPr>
        <w:t>reduce</w:t>
      </w:r>
      <w:r w:rsidRPr="007B2735">
        <w:rPr>
          <w:rFonts w:eastAsia="Times New Roman" w:cs="Arial"/>
          <w:szCs w:val="20"/>
          <w:lang w:eastAsia="en-GB"/>
        </w:rPr>
        <w:t xml:space="preserve"> demand in accordance with the Grid Code. This is achieved by </w:t>
      </w:r>
      <w:r w:rsidR="00DB7EEC">
        <w:rPr>
          <w:rFonts w:eastAsia="Times New Roman" w:cs="Arial"/>
          <w:szCs w:val="20"/>
          <w:lang w:eastAsia="en-GB"/>
        </w:rPr>
        <w:t>the</w:t>
      </w:r>
      <w:r w:rsidRPr="007B2735">
        <w:rPr>
          <w:rFonts w:eastAsia="Times New Roman" w:cs="Arial"/>
          <w:szCs w:val="20"/>
          <w:lang w:eastAsia="en-GB"/>
        </w:rPr>
        <w:t xml:space="preserve"> requirements </w:t>
      </w:r>
      <w:r w:rsidR="005D31F0">
        <w:rPr>
          <w:rFonts w:eastAsia="Times New Roman" w:cs="Arial"/>
          <w:szCs w:val="20"/>
          <w:lang w:eastAsia="en-GB"/>
        </w:rPr>
        <w:t>in the</w:t>
      </w:r>
      <w:r w:rsidRPr="007B2735">
        <w:rPr>
          <w:rFonts w:eastAsia="Times New Roman" w:cs="Arial"/>
          <w:szCs w:val="20"/>
          <w:lang w:eastAsia="en-GB"/>
        </w:rPr>
        <w:t xml:space="preserve"> Distribution Code which </w:t>
      </w:r>
      <w:r w:rsidR="005D31F0">
        <w:rPr>
          <w:rFonts w:eastAsia="Times New Roman" w:cs="Arial"/>
          <w:szCs w:val="20"/>
          <w:lang w:eastAsia="en-GB"/>
        </w:rPr>
        <w:t xml:space="preserve">describe </w:t>
      </w:r>
      <w:r w:rsidR="00DB7EEC">
        <w:rPr>
          <w:rFonts w:eastAsia="Times New Roman" w:cs="Arial"/>
          <w:szCs w:val="20"/>
          <w:lang w:eastAsia="en-GB"/>
        </w:rPr>
        <w:t>how</w:t>
      </w:r>
      <w:r w:rsidR="002B4C32">
        <w:rPr>
          <w:rFonts w:eastAsia="Times New Roman" w:cs="Arial"/>
          <w:szCs w:val="20"/>
          <w:lang w:eastAsia="en-GB"/>
        </w:rPr>
        <w:t xml:space="preserve"> </w:t>
      </w:r>
      <w:r w:rsidRPr="007B2735">
        <w:rPr>
          <w:rFonts w:eastAsia="Times New Roman" w:cs="Arial"/>
          <w:szCs w:val="20"/>
          <w:lang w:eastAsia="en-GB"/>
        </w:rPr>
        <w:t xml:space="preserve">the DNO </w:t>
      </w:r>
      <w:r w:rsidR="002B4C32">
        <w:rPr>
          <w:rFonts w:eastAsia="Times New Roman" w:cs="Arial"/>
          <w:szCs w:val="20"/>
          <w:lang w:eastAsia="en-GB"/>
        </w:rPr>
        <w:t xml:space="preserve">will manage the </w:t>
      </w:r>
      <w:r w:rsidRPr="007B2735">
        <w:rPr>
          <w:rFonts w:eastAsia="Times New Roman" w:cs="Arial"/>
          <w:szCs w:val="20"/>
          <w:lang w:eastAsia="en-GB"/>
        </w:rPr>
        <w:t>disconnect</w:t>
      </w:r>
      <w:r w:rsidR="002B4C32">
        <w:rPr>
          <w:rFonts w:eastAsia="Times New Roman" w:cs="Arial"/>
          <w:szCs w:val="20"/>
          <w:lang w:eastAsia="en-GB"/>
        </w:rPr>
        <w:t>ion of</w:t>
      </w:r>
      <w:r w:rsidRPr="007B2735">
        <w:rPr>
          <w:rFonts w:eastAsia="Times New Roman" w:cs="Arial"/>
          <w:szCs w:val="20"/>
          <w:lang w:eastAsia="en-GB"/>
        </w:rPr>
        <w:t xml:space="preserve"> customer supplies. </w:t>
      </w:r>
      <w:r w:rsidR="00A46495">
        <w:rPr>
          <w:rFonts w:eastAsia="Times New Roman" w:cs="Arial"/>
          <w:szCs w:val="20"/>
          <w:lang w:eastAsia="en-GB"/>
        </w:rPr>
        <w:t xml:space="preserve"> </w:t>
      </w:r>
    </w:p>
    <w:p w14:paraId="0620B96D" w14:textId="2CAA7344" w:rsidR="007E78DB" w:rsidRDefault="00AE0971" w:rsidP="00174285">
      <w:pPr>
        <w:pStyle w:val="Heading1"/>
      </w:pPr>
      <w:r>
        <w:t>The Defect</w:t>
      </w:r>
    </w:p>
    <w:p w14:paraId="2FA96878" w14:textId="72461755" w:rsidR="003B11DF" w:rsidRPr="007B2735" w:rsidRDefault="003B11DF" w:rsidP="003B11DF">
      <w:pPr>
        <w:rPr>
          <w:rFonts w:eastAsia="Times New Roman" w:cs="Arial"/>
          <w:szCs w:val="20"/>
          <w:lang w:eastAsia="en-GB"/>
        </w:rPr>
      </w:pPr>
      <w:r>
        <w:rPr>
          <w:rFonts w:eastAsia="Times New Roman" w:cs="Arial"/>
          <w:szCs w:val="20"/>
          <w:lang w:eastAsia="en-GB"/>
        </w:rPr>
        <w:t>GC0162 has highlighted that t</w:t>
      </w:r>
      <w:r w:rsidRPr="007B2735">
        <w:rPr>
          <w:rFonts w:eastAsia="Times New Roman" w:cs="Arial"/>
          <w:szCs w:val="20"/>
          <w:lang w:eastAsia="en-GB"/>
        </w:rPr>
        <w:t>he</w:t>
      </w:r>
      <w:r w:rsidR="004F7E17">
        <w:rPr>
          <w:rFonts w:eastAsia="Times New Roman" w:cs="Arial"/>
          <w:szCs w:val="20"/>
          <w:lang w:eastAsia="en-GB"/>
        </w:rPr>
        <w:t xml:space="preserve"> existing Distribution Code </w:t>
      </w:r>
      <w:r w:rsidRPr="007B2735">
        <w:rPr>
          <w:rFonts w:eastAsia="Times New Roman" w:cs="Arial"/>
          <w:szCs w:val="20"/>
          <w:lang w:eastAsia="en-GB"/>
        </w:rPr>
        <w:t xml:space="preserve">requirements currently do not </w:t>
      </w:r>
      <w:r>
        <w:rPr>
          <w:rFonts w:eastAsia="Times New Roman" w:cs="Arial"/>
          <w:szCs w:val="20"/>
          <w:lang w:eastAsia="en-GB"/>
        </w:rPr>
        <w:t>envisage</w:t>
      </w:r>
      <w:r w:rsidRPr="007B2735">
        <w:rPr>
          <w:rFonts w:eastAsia="Times New Roman" w:cs="Arial"/>
          <w:szCs w:val="20"/>
          <w:lang w:eastAsia="en-GB"/>
        </w:rPr>
        <w:t xml:space="preserve"> the </w:t>
      </w:r>
      <w:r>
        <w:rPr>
          <w:rFonts w:eastAsia="Times New Roman" w:cs="Arial"/>
          <w:szCs w:val="20"/>
          <w:lang w:eastAsia="en-GB"/>
        </w:rPr>
        <w:t>exclusion from disconnection</w:t>
      </w:r>
      <w:r w:rsidRPr="007B2735">
        <w:rPr>
          <w:rFonts w:eastAsia="Times New Roman" w:cs="Arial"/>
          <w:szCs w:val="20"/>
          <w:lang w:eastAsia="en-GB"/>
        </w:rPr>
        <w:t xml:space="preserve"> of site</w:t>
      </w:r>
      <w:r>
        <w:rPr>
          <w:rFonts w:eastAsia="Times New Roman" w:cs="Arial"/>
          <w:szCs w:val="20"/>
          <w:lang w:eastAsia="en-GB"/>
        </w:rPr>
        <w:t>s</w:t>
      </w:r>
      <w:r w:rsidRPr="007B2735">
        <w:rPr>
          <w:rFonts w:eastAsia="Times New Roman" w:cs="Arial"/>
          <w:szCs w:val="20"/>
          <w:lang w:eastAsia="en-GB"/>
        </w:rPr>
        <w:t xml:space="preserve"> </w:t>
      </w:r>
      <w:r>
        <w:rPr>
          <w:rFonts w:eastAsia="Times New Roman" w:cs="Arial"/>
          <w:szCs w:val="20"/>
          <w:lang w:eastAsia="en-GB"/>
        </w:rPr>
        <w:t xml:space="preserve">which have protected status in accordance </w:t>
      </w:r>
      <w:r w:rsidR="003B42AA">
        <w:rPr>
          <w:rFonts w:eastAsia="Times New Roman" w:cs="Arial"/>
          <w:szCs w:val="20"/>
          <w:lang w:eastAsia="en-GB"/>
        </w:rPr>
        <w:t xml:space="preserve">with </w:t>
      </w:r>
      <w:r w:rsidRPr="007B2735">
        <w:rPr>
          <w:rFonts w:eastAsia="Times New Roman" w:cs="Arial"/>
          <w:szCs w:val="20"/>
          <w:lang w:eastAsia="en-GB"/>
        </w:rPr>
        <w:t>ESEC</w:t>
      </w:r>
      <w:r>
        <w:rPr>
          <w:rFonts w:eastAsia="Times New Roman" w:cs="Arial"/>
          <w:szCs w:val="20"/>
          <w:lang w:eastAsia="en-GB"/>
        </w:rPr>
        <w:t xml:space="preserve"> where the amount of demand to be disconnected is in excess of 20% of total demand</w:t>
      </w:r>
      <w:r w:rsidRPr="007B2735">
        <w:rPr>
          <w:rFonts w:eastAsia="Times New Roman" w:cs="Arial"/>
          <w:szCs w:val="20"/>
          <w:lang w:eastAsia="en-GB"/>
        </w:rPr>
        <w:t>.</w:t>
      </w:r>
    </w:p>
    <w:p w14:paraId="1119A06F" w14:textId="5B440C4F" w:rsidR="003B11DF" w:rsidRDefault="003B11DF" w:rsidP="003B11DF">
      <w:pPr>
        <w:rPr>
          <w:rFonts w:eastAsia="Times New Roman" w:cs="Arial"/>
          <w:szCs w:val="20"/>
          <w:lang w:eastAsia="en-GB"/>
        </w:rPr>
      </w:pPr>
      <w:r w:rsidRPr="007B2735">
        <w:rPr>
          <w:rFonts w:eastAsia="Times New Roman" w:cs="Arial"/>
          <w:szCs w:val="20"/>
          <w:lang w:eastAsia="en-GB"/>
        </w:rPr>
        <w:t xml:space="preserve">This modification proposal is to amend the Distribution Code to </w:t>
      </w:r>
      <w:r>
        <w:rPr>
          <w:rFonts w:eastAsia="Times New Roman" w:cs="Arial"/>
          <w:szCs w:val="20"/>
          <w:lang w:eastAsia="en-GB"/>
        </w:rPr>
        <w:t xml:space="preserve">extend the exclusion of customers </w:t>
      </w:r>
      <w:r w:rsidR="006B1E1B">
        <w:rPr>
          <w:rFonts w:eastAsia="Times New Roman" w:cs="Arial"/>
          <w:szCs w:val="20"/>
          <w:lang w:eastAsia="en-GB"/>
        </w:rPr>
        <w:t xml:space="preserve">protected </w:t>
      </w:r>
      <w:r>
        <w:rPr>
          <w:rFonts w:eastAsia="Times New Roman" w:cs="Arial"/>
          <w:szCs w:val="20"/>
          <w:lang w:eastAsia="en-GB"/>
        </w:rPr>
        <w:t xml:space="preserve">from demand </w:t>
      </w:r>
      <w:r w:rsidR="00263DBE">
        <w:rPr>
          <w:rFonts w:eastAsia="Times New Roman" w:cs="Arial"/>
          <w:szCs w:val="20"/>
          <w:lang w:eastAsia="en-GB"/>
        </w:rPr>
        <w:t>disconnection</w:t>
      </w:r>
      <w:r>
        <w:rPr>
          <w:rFonts w:eastAsia="Times New Roman" w:cs="Arial"/>
          <w:szCs w:val="20"/>
          <w:lang w:eastAsia="en-GB"/>
        </w:rPr>
        <w:t xml:space="preserve"> </w:t>
      </w:r>
      <w:r w:rsidR="00263DBE">
        <w:rPr>
          <w:rFonts w:eastAsia="Times New Roman" w:cs="Arial"/>
          <w:szCs w:val="20"/>
          <w:lang w:eastAsia="en-GB"/>
        </w:rPr>
        <w:t xml:space="preserve">in </w:t>
      </w:r>
      <w:r>
        <w:rPr>
          <w:rFonts w:eastAsia="Times New Roman" w:cs="Arial"/>
          <w:szCs w:val="20"/>
          <w:lang w:eastAsia="en-GB"/>
        </w:rPr>
        <w:t>DOC 6.1.3</w:t>
      </w:r>
      <w:r w:rsidR="00263DBE">
        <w:rPr>
          <w:rFonts w:eastAsia="Times New Roman" w:cs="Arial"/>
          <w:szCs w:val="20"/>
          <w:lang w:eastAsia="en-GB"/>
        </w:rPr>
        <w:t xml:space="preserve">, where technically feasible, </w:t>
      </w:r>
      <w:r>
        <w:rPr>
          <w:rFonts w:eastAsia="Times New Roman" w:cs="Arial"/>
          <w:szCs w:val="20"/>
          <w:lang w:eastAsia="en-GB"/>
        </w:rPr>
        <w:t>for demand disconnection requirements in excess of 20% of total demand.</w:t>
      </w:r>
    </w:p>
    <w:p w14:paraId="6B823FFF" w14:textId="46A8FD9A" w:rsidR="004F7E17" w:rsidRPr="004F7E17" w:rsidRDefault="003B11DF" w:rsidP="004F7E17">
      <w:pPr>
        <w:rPr>
          <w:rFonts w:eastAsiaTheme="majorEastAsia" w:cstheme="majorBidi"/>
          <w:szCs w:val="32"/>
        </w:rPr>
      </w:pPr>
      <w:r>
        <w:rPr>
          <w:lang w:eastAsia="en-GB"/>
        </w:rPr>
        <w:t>This modification builds on the recent modification</w:t>
      </w:r>
      <w:r w:rsidR="00263DBE">
        <w:rPr>
          <w:lang w:eastAsia="en-GB"/>
        </w:rPr>
        <w:t>, consulted</w:t>
      </w:r>
      <w:r w:rsidR="00134421">
        <w:rPr>
          <w:lang w:eastAsia="en-GB"/>
        </w:rPr>
        <w:t xml:space="preserve"> on in DCRP/MP/23/03,</w:t>
      </w:r>
      <w:r>
        <w:rPr>
          <w:lang w:eastAsia="en-GB"/>
        </w:rPr>
        <w:t xml:space="preserve"> to exclude protected customers from disconnection for reductions of up to 20% of total demand.</w:t>
      </w:r>
    </w:p>
    <w:p w14:paraId="1CD9206D" w14:textId="14BB2B8B" w:rsidR="00EB700F" w:rsidRDefault="0061408D" w:rsidP="003B11DF">
      <w:pPr>
        <w:pStyle w:val="Heading1"/>
      </w:pPr>
      <w:r>
        <w:t xml:space="preserve">Proposed </w:t>
      </w:r>
      <w:r w:rsidR="00943F3D">
        <w:t>Solution</w:t>
      </w:r>
    </w:p>
    <w:p w14:paraId="71E9A9B8" w14:textId="71B06D1A" w:rsidR="005D3856" w:rsidRPr="005D3856" w:rsidRDefault="005B6718" w:rsidP="005D3856">
      <w:r>
        <w:t xml:space="preserve">It is proposed to extend the </w:t>
      </w:r>
      <w:r w:rsidR="001703DF">
        <w:t>provisions</w:t>
      </w:r>
      <w:r w:rsidR="00D948F4">
        <w:t xml:space="preserve"> of DOC6.1.</w:t>
      </w:r>
      <w:r w:rsidR="000B44E2">
        <w:t xml:space="preserve">3 and DOC6.4.3 to </w:t>
      </w:r>
      <w:r w:rsidR="001703DF">
        <w:t xml:space="preserve">exclude ESEC protected customers from </w:t>
      </w:r>
      <w:r w:rsidR="003771DC">
        <w:t xml:space="preserve">demand reduction in excess of </w:t>
      </w:r>
      <w:r w:rsidR="0062577D">
        <w:t>20%, which is described in DOC6.4.5.</w:t>
      </w:r>
      <w:r w:rsidR="002F5135">
        <w:t xml:space="preserve">  This can be achieved by </w:t>
      </w:r>
      <w:r w:rsidR="0001368E">
        <w:t xml:space="preserve">referring to DOC6.4.5 in the </w:t>
      </w:r>
      <w:r w:rsidR="00F41390">
        <w:t>text in DOC6.1.3</w:t>
      </w:r>
      <w:r w:rsidR="00F81F85">
        <w:t xml:space="preserve"> and DOC6.4.3 which excludes ESEC sites, where technically feasible, from disconnection.</w:t>
      </w:r>
      <w:r w:rsidR="00A174A9">
        <w:t xml:space="preserve">  The draft legal text is shown in appendix 1.</w:t>
      </w:r>
      <w:r w:rsidR="0001368E">
        <w:t xml:space="preserve"> </w:t>
      </w:r>
    </w:p>
    <w:p w14:paraId="75BAE4A4" w14:textId="7F87EE97" w:rsidR="008656C9" w:rsidRDefault="00306E6C" w:rsidP="00306E6C">
      <w:pPr>
        <w:pStyle w:val="Heading1"/>
      </w:pPr>
      <w:r>
        <w:t>Applicable Code Objectives</w:t>
      </w:r>
    </w:p>
    <w:p w14:paraId="08A955E9" w14:textId="77777777" w:rsidR="003D0854" w:rsidRPr="003D0854" w:rsidRDefault="003D0854" w:rsidP="00BF238D">
      <w:pPr>
        <w:autoSpaceDE w:val="0"/>
        <w:autoSpaceDN w:val="0"/>
        <w:adjustRightInd w:val="0"/>
        <w:spacing w:after="200" w:line="240" w:lineRule="auto"/>
        <w:rPr>
          <w:rFonts w:cs="Arial"/>
          <w:color w:val="000000"/>
          <w:szCs w:val="20"/>
        </w:rPr>
      </w:pPr>
      <w:r w:rsidRPr="003D0854">
        <w:rPr>
          <w:rFonts w:cs="Arial"/>
          <w:color w:val="000000"/>
          <w:szCs w:val="20"/>
        </w:rPr>
        <w:t xml:space="preserve">The applicable Distribution Code Objectives are to: </w:t>
      </w:r>
    </w:p>
    <w:p w14:paraId="63517E12" w14:textId="5F2B256A" w:rsidR="003D0854" w:rsidRPr="00B007C8" w:rsidRDefault="003D0854" w:rsidP="00B007C8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200" w:line="240" w:lineRule="auto"/>
        <w:ind w:left="714" w:hanging="357"/>
        <w:contextualSpacing w:val="0"/>
        <w:rPr>
          <w:rFonts w:cs="Arial"/>
          <w:color w:val="000000"/>
          <w:szCs w:val="20"/>
        </w:rPr>
      </w:pPr>
      <w:r w:rsidRPr="00B007C8">
        <w:rPr>
          <w:rFonts w:cs="Arial"/>
          <w:color w:val="000000"/>
          <w:szCs w:val="20"/>
        </w:rPr>
        <w:t xml:space="preserve">permit the development, maintenance, and operation of an efficient, co-ordinated, and economical system for the distribution of electricity; and </w:t>
      </w:r>
    </w:p>
    <w:p w14:paraId="485E5BBE" w14:textId="37F62A73" w:rsidR="003D0854" w:rsidRPr="00B007C8" w:rsidRDefault="003D0854" w:rsidP="00B007C8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200" w:line="240" w:lineRule="auto"/>
        <w:ind w:left="714" w:hanging="357"/>
        <w:contextualSpacing w:val="0"/>
        <w:rPr>
          <w:rFonts w:cs="Arial"/>
          <w:color w:val="000000"/>
          <w:szCs w:val="20"/>
        </w:rPr>
      </w:pPr>
      <w:r w:rsidRPr="00B007C8">
        <w:rPr>
          <w:rFonts w:cs="Arial"/>
          <w:color w:val="000000"/>
          <w:szCs w:val="20"/>
        </w:rPr>
        <w:t xml:space="preserve">facilitate competition in the generation and supply of electricity; and </w:t>
      </w:r>
    </w:p>
    <w:p w14:paraId="66F274BE" w14:textId="5804D5E3" w:rsidR="003D0854" w:rsidRPr="00B007C8" w:rsidRDefault="003D0854" w:rsidP="00B007C8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200" w:line="240" w:lineRule="auto"/>
        <w:ind w:left="714" w:hanging="357"/>
        <w:contextualSpacing w:val="0"/>
        <w:rPr>
          <w:rFonts w:cs="Arial"/>
          <w:color w:val="000000"/>
          <w:szCs w:val="20"/>
        </w:rPr>
      </w:pPr>
      <w:r w:rsidRPr="00B007C8">
        <w:rPr>
          <w:rFonts w:cs="Arial"/>
          <w:color w:val="000000"/>
          <w:szCs w:val="20"/>
        </w:rPr>
        <w:t xml:space="preserve">efficiently discharge the obligations imposed upon distribution licensees by the distribution licences and comply with the Regulation and any relevant legally binding decision of the European Commission and/or the Agency for the Co-operation of Energy Regulators; and </w:t>
      </w:r>
    </w:p>
    <w:p w14:paraId="7E758C5D" w14:textId="6FA46906" w:rsidR="003D0854" w:rsidRPr="00B007C8" w:rsidRDefault="003D0854" w:rsidP="00B007C8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200" w:line="240" w:lineRule="auto"/>
        <w:ind w:left="714" w:hanging="357"/>
        <w:contextualSpacing w:val="0"/>
        <w:rPr>
          <w:rFonts w:cs="Arial"/>
          <w:color w:val="000000"/>
          <w:szCs w:val="20"/>
        </w:rPr>
      </w:pPr>
      <w:r w:rsidRPr="00B007C8">
        <w:rPr>
          <w:rFonts w:cs="Arial"/>
          <w:color w:val="000000"/>
          <w:szCs w:val="20"/>
        </w:rPr>
        <w:t xml:space="preserve">promote efficiency in the implementation and administration of the Distribution Code. </w:t>
      </w:r>
    </w:p>
    <w:p w14:paraId="5AA679DF" w14:textId="77777777" w:rsidR="003D0854" w:rsidRDefault="003D0854" w:rsidP="003D0854">
      <w:pPr>
        <w:pStyle w:val="Heading1"/>
      </w:pPr>
      <w:r>
        <w:t>Consultation Questions</w:t>
      </w:r>
    </w:p>
    <w:p w14:paraId="3F9E3AE6" w14:textId="0F6FDEA7" w:rsidR="003D0854" w:rsidRDefault="003D0854" w:rsidP="003D0854">
      <w:pPr>
        <w:pStyle w:val="Heading2"/>
        <w:keepNext w:val="0"/>
        <w:keepLines w:val="0"/>
        <w:numPr>
          <w:ilvl w:val="0"/>
          <w:numId w:val="26"/>
        </w:numPr>
        <w:spacing w:after="120"/>
        <w:ind w:left="714" w:hanging="357"/>
      </w:pPr>
      <w:r w:rsidRPr="004912AC">
        <w:rPr>
          <w:b w:val="0"/>
          <w:bCs/>
        </w:rPr>
        <w:t>Do you agree with the general intent of the proposed modification?</w:t>
      </w:r>
      <w:r>
        <w:rPr>
          <w:b w:val="0"/>
          <w:bCs/>
        </w:rPr>
        <w:t xml:space="preserve">  If not, </w:t>
      </w:r>
      <w:r w:rsidR="008270EF">
        <w:rPr>
          <w:b w:val="0"/>
          <w:bCs/>
        </w:rPr>
        <w:t>it would be helpful if you could</w:t>
      </w:r>
      <w:r>
        <w:rPr>
          <w:b w:val="0"/>
          <w:bCs/>
        </w:rPr>
        <w:t xml:space="preserve"> explain your views</w:t>
      </w:r>
      <w:r w:rsidR="008270EF">
        <w:rPr>
          <w:b w:val="0"/>
          <w:bCs/>
        </w:rPr>
        <w:t>.</w:t>
      </w:r>
    </w:p>
    <w:p w14:paraId="3446700F" w14:textId="06574163" w:rsidR="003D0854" w:rsidRDefault="003D0854" w:rsidP="003D0854">
      <w:pPr>
        <w:pStyle w:val="ListParagraph"/>
        <w:numPr>
          <w:ilvl w:val="0"/>
          <w:numId w:val="26"/>
        </w:numPr>
        <w:spacing w:after="120" w:line="240" w:lineRule="auto"/>
        <w:ind w:left="714" w:hanging="357"/>
        <w:contextualSpacing w:val="0"/>
      </w:pPr>
      <w:r>
        <w:t xml:space="preserve"> </w:t>
      </w:r>
      <w:r w:rsidR="00BD4FE1">
        <w:t>Do you agree that the draft legal text</w:t>
      </w:r>
      <w:r w:rsidR="00A174A9">
        <w:t xml:space="preserve"> set out in appendix 1 </w:t>
      </w:r>
      <w:r w:rsidR="00297544">
        <w:t xml:space="preserve">is adequate </w:t>
      </w:r>
      <w:r w:rsidR="00FF5FAC">
        <w:t>to allow DNOs to exclude ESEC protected customers</w:t>
      </w:r>
      <w:r w:rsidR="000602C5">
        <w:t>, where technically feasible,</w:t>
      </w:r>
      <w:r w:rsidR="00FF5FAC">
        <w:t xml:space="preserve"> from </w:t>
      </w:r>
      <w:r w:rsidR="000602C5">
        <w:t xml:space="preserve">disconnection in emergencies?  </w:t>
      </w:r>
      <w:r w:rsidR="005164C5">
        <w:t xml:space="preserve">Please provide </w:t>
      </w:r>
      <w:r w:rsidR="000602C5">
        <w:t xml:space="preserve">any </w:t>
      </w:r>
      <w:r w:rsidR="005164C5">
        <w:t xml:space="preserve">comments on the drafting </w:t>
      </w:r>
      <w:r w:rsidR="000602C5">
        <w:t>of appendix 1</w:t>
      </w:r>
      <w:r w:rsidR="005164C5">
        <w:t>.</w:t>
      </w:r>
    </w:p>
    <w:p w14:paraId="0A3B7ED2" w14:textId="0AD9C9B7" w:rsidR="002B6745" w:rsidRPr="00857AD9" w:rsidRDefault="002934D9" w:rsidP="002B6745">
      <w:pPr>
        <w:pStyle w:val="ListParagraph"/>
        <w:numPr>
          <w:ilvl w:val="0"/>
          <w:numId w:val="26"/>
        </w:numPr>
        <w:spacing w:after="120" w:line="240" w:lineRule="auto"/>
        <w:ind w:left="714" w:hanging="357"/>
        <w:contextualSpacing w:val="0"/>
        <w:rPr>
          <w:rFonts w:cs="Arial"/>
        </w:rPr>
      </w:pPr>
      <w:r w:rsidRPr="002934D9">
        <w:t>Do you believe that th</w:t>
      </w:r>
      <w:r>
        <w:t>is</w:t>
      </w:r>
      <w:r w:rsidRPr="002934D9">
        <w:t xml:space="preserve"> proposed modification better facilitate</w:t>
      </w:r>
      <w:r w:rsidR="00D5677A">
        <w:t>s</w:t>
      </w:r>
      <w:r w:rsidRPr="002934D9">
        <w:t xml:space="preserve"> the </w:t>
      </w:r>
      <w:r w:rsidR="00D5677A">
        <w:t>a</w:t>
      </w:r>
      <w:r w:rsidRPr="002934D9">
        <w:t>pplicable Distribution Code Objectives?</w:t>
      </w:r>
    </w:p>
    <w:p w14:paraId="4F30D18B" w14:textId="277CE88D" w:rsidR="007E78DB" w:rsidRDefault="007E78DB" w:rsidP="002B6745">
      <w:pPr>
        <w:pStyle w:val="Heading1"/>
      </w:pPr>
      <w:r>
        <w:t>Next Steps</w:t>
      </w:r>
    </w:p>
    <w:p w14:paraId="1EE3A18E" w14:textId="79D30E1F" w:rsidR="00335BC3" w:rsidRDefault="00821F0E">
      <w:pPr>
        <w:rPr>
          <w:rFonts w:cs="Arial"/>
          <w:szCs w:val="20"/>
        </w:rPr>
      </w:pPr>
      <w:r w:rsidRPr="00335BC3">
        <w:rPr>
          <w:rFonts w:cs="Arial"/>
          <w:szCs w:val="20"/>
        </w:rPr>
        <w:t xml:space="preserve">Responses to this consultation </w:t>
      </w:r>
      <w:r w:rsidR="00B03761" w:rsidRPr="00335BC3">
        <w:rPr>
          <w:rFonts w:cs="Arial"/>
          <w:szCs w:val="20"/>
        </w:rPr>
        <w:t xml:space="preserve">should be sent to the Distribution Code Review Panel Secretary at </w:t>
      </w:r>
      <w:hyperlink r:id="rId11" w:history="1">
        <w:r w:rsidR="00B03761" w:rsidRPr="00335BC3">
          <w:rPr>
            <w:rStyle w:val="Hyperlink"/>
            <w:rFonts w:cs="Arial"/>
            <w:szCs w:val="20"/>
          </w:rPr>
          <w:t>dcode@energynetworks.org</w:t>
        </w:r>
      </w:hyperlink>
      <w:r w:rsidR="003913AC" w:rsidRPr="00335BC3">
        <w:rPr>
          <w:rFonts w:cs="Arial"/>
          <w:szCs w:val="20"/>
        </w:rPr>
        <w:t xml:space="preserve"> by </w:t>
      </w:r>
      <w:r w:rsidR="006044AD">
        <w:rPr>
          <w:rFonts w:cs="Arial"/>
          <w:szCs w:val="20"/>
        </w:rPr>
        <w:t>[</w:t>
      </w:r>
      <w:r w:rsidR="00207AF8">
        <w:rPr>
          <w:rFonts w:cs="Arial"/>
          <w:szCs w:val="20"/>
        </w:rPr>
        <w:t>xx</w:t>
      </w:r>
      <w:r w:rsidR="006044AD">
        <w:rPr>
          <w:rFonts w:cs="Arial"/>
          <w:szCs w:val="20"/>
        </w:rPr>
        <w:t xml:space="preserve">] </w:t>
      </w:r>
      <w:r w:rsidR="00B03761" w:rsidRPr="00335BC3">
        <w:rPr>
          <w:rFonts w:cs="Arial"/>
          <w:szCs w:val="20"/>
        </w:rPr>
        <w:t>on the pro</w:t>
      </w:r>
      <w:r w:rsidR="00335BC3">
        <w:rPr>
          <w:rFonts w:cs="Arial"/>
          <w:szCs w:val="20"/>
        </w:rPr>
        <w:t>-</w:t>
      </w:r>
      <w:r w:rsidR="00B03761" w:rsidRPr="00335BC3">
        <w:rPr>
          <w:rFonts w:cs="Arial"/>
          <w:szCs w:val="20"/>
        </w:rPr>
        <w:t>forma provided expressly for the purpose</w:t>
      </w:r>
      <w:r w:rsidR="002C717E">
        <w:rPr>
          <w:rFonts w:cs="Arial"/>
          <w:szCs w:val="20"/>
        </w:rPr>
        <w:t>, or via any other convenient means</w:t>
      </w:r>
      <w:r w:rsidR="003913AC" w:rsidRPr="00335BC3">
        <w:rPr>
          <w:rFonts w:cs="Arial"/>
          <w:szCs w:val="20"/>
        </w:rPr>
        <w:t>.</w:t>
      </w:r>
      <w:r w:rsidR="006044AD">
        <w:rPr>
          <w:rFonts w:cs="Arial"/>
          <w:szCs w:val="20"/>
        </w:rPr>
        <w:t xml:space="preserve">  R</w:t>
      </w:r>
      <w:r w:rsidR="00A70DED" w:rsidRPr="00335BC3">
        <w:rPr>
          <w:rFonts w:cs="Arial"/>
          <w:szCs w:val="20"/>
        </w:rPr>
        <w:t>esponses after this date may not be considered.</w:t>
      </w:r>
    </w:p>
    <w:p w14:paraId="10F72691" w14:textId="5FB3A93C" w:rsidR="00122975" w:rsidRDefault="006919A3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The progress of this modification will depend on </w:t>
      </w:r>
      <w:r w:rsidR="00FC4B80">
        <w:rPr>
          <w:rFonts w:cs="Arial"/>
          <w:szCs w:val="20"/>
        </w:rPr>
        <w:t xml:space="preserve">responses </w:t>
      </w:r>
      <w:r w:rsidR="00B47227">
        <w:rPr>
          <w:rFonts w:cs="Arial"/>
          <w:szCs w:val="20"/>
        </w:rPr>
        <w:t>to this, and the</w:t>
      </w:r>
      <w:r w:rsidR="009B26E3">
        <w:rPr>
          <w:rFonts w:cs="Arial"/>
          <w:szCs w:val="20"/>
        </w:rPr>
        <w:t xml:space="preserve"> parallel Grid Code Review Panel, consultation</w:t>
      </w:r>
      <w:r w:rsidR="006A6EC8">
        <w:rPr>
          <w:rFonts w:cs="Arial"/>
          <w:szCs w:val="20"/>
        </w:rPr>
        <w:t>.  The Grid Code Review Panel and the Distribution Code Review Panel will then decide on the next steps towards implementing this modification.</w:t>
      </w:r>
    </w:p>
    <w:p w14:paraId="72867C79" w14:textId="77777777" w:rsidR="001571D2" w:rsidRPr="001571D2" w:rsidRDefault="001571D2" w:rsidP="001571D2">
      <w:pPr>
        <w:jc w:val="both"/>
        <w:rPr>
          <w:rFonts w:cs="Arial"/>
          <w:b/>
          <w:szCs w:val="20"/>
        </w:rPr>
      </w:pPr>
      <w:r w:rsidRPr="001571D2">
        <w:rPr>
          <w:rFonts w:cs="Arial"/>
          <w:b/>
          <w:szCs w:val="20"/>
        </w:rPr>
        <w:t>7. Consultation Pack Contents</w:t>
      </w:r>
    </w:p>
    <w:p w14:paraId="2C621AFB" w14:textId="54DFE8D3" w:rsidR="001571D2" w:rsidRPr="001571D2" w:rsidRDefault="001571D2" w:rsidP="001571D2">
      <w:pPr>
        <w:jc w:val="both"/>
        <w:rPr>
          <w:rFonts w:cs="Arial"/>
          <w:bCs/>
          <w:szCs w:val="20"/>
        </w:rPr>
      </w:pPr>
      <w:r w:rsidRPr="001571D2">
        <w:rPr>
          <w:rFonts w:cs="Arial"/>
          <w:bCs/>
          <w:szCs w:val="20"/>
        </w:rPr>
        <w:t>A copy of the DCRP/MP/23/0</w:t>
      </w:r>
      <w:r w:rsidR="00323D1D">
        <w:rPr>
          <w:rFonts w:cs="Arial"/>
          <w:bCs/>
          <w:szCs w:val="20"/>
        </w:rPr>
        <w:t>X</w:t>
      </w:r>
      <w:r w:rsidRPr="001571D2">
        <w:rPr>
          <w:rFonts w:cs="Arial"/>
          <w:bCs/>
          <w:szCs w:val="20"/>
        </w:rPr>
        <w:t xml:space="preserve"> Consultation pack can be found using the link below,</w:t>
      </w:r>
    </w:p>
    <w:p w14:paraId="4AB1CDC0" w14:textId="6330DA8E" w:rsidR="001571D2" w:rsidRPr="001571D2" w:rsidRDefault="00000000" w:rsidP="001571D2">
      <w:pPr>
        <w:jc w:val="both"/>
        <w:rPr>
          <w:rFonts w:cs="Arial"/>
          <w:bCs/>
          <w:szCs w:val="20"/>
        </w:rPr>
      </w:pPr>
      <w:hyperlink r:id="rId12" w:history="1">
        <w:r w:rsidR="001571D2" w:rsidRPr="00F964DD">
          <w:rPr>
            <w:rStyle w:val="Hyperlink"/>
            <w:rFonts w:cs="Arial"/>
            <w:bCs/>
            <w:szCs w:val="20"/>
          </w:rPr>
          <w:t>http://www.dcode.org.uk/consultations/open-consultations/</w:t>
        </w:r>
      </w:hyperlink>
      <w:r w:rsidR="001571D2">
        <w:rPr>
          <w:rFonts w:cs="Arial"/>
          <w:bCs/>
          <w:szCs w:val="20"/>
        </w:rPr>
        <w:t xml:space="preserve"> </w:t>
      </w:r>
    </w:p>
    <w:p w14:paraId="222F0BEE" w14:textId="77777777" w:rsidR="001571D2" w:rsidRPr="001571D2" w:rsidRDefault="001571D2" w:rsidP="001571D2">
      <w:pPr>
        <w:jc w:val="both"/>
        <w:rPr>
          <w:rFonts w:cs="Arial"/>
          <w:bCs/>
          <w:szCs w:val="20"/>
        </w:rPr>
      </w:pPr>
      <w:r w:rsidRPr="001571D2">
        <w:rPr>
          <w:rFonts w:cs="Arial"/>
          <w:bCs/>
          <w:szCs w:val="20"/>
        </w:rPr>
        <w:t>The consultation pack includes:</w:t>
      </w:r>
    </w:p>
    <w:p w14:paraId="01E96063" w14:textId="77777777" w:rsidR="001571D2" w:rsidRPr="001571D2" w:rsidRDefault="001571D2" w:rsidP="001571D2">
      <w:pPr>
        <w:jc w:val="both"/>
        <w:rPr>
          <w:rFonts w:cs="Arial"/>
          <w:bCs/>
          <w:szCs w:val="20"/>
        </w:rPr>
      </w:pPr>
      <w:r w:rsidRPr="001571D2">
        <w:rPr>
          <w:rFonts w:cs="Arial"/>
          <w:bCs/>
          <w:szCs w:val="20"/>
        </w:rPr>
        <w:t>• A copy of the consultation paper;</w:t>
      </w:r>
    </w:p>
    <w:p w14:paraId="7D2ECACB" w14:textId="7762BC48" w:rsidR="001571D2" w:rsidRPr="001571D2" w:rsidRDefault="001571D2" w:rsidP="001571D2">
      <w:pPr>
        <w:jc w:val="both"/>
        <w:rPr>
          <w:rFonts w:cs="Arial"/>
          <w:bCs/>
          <w:szCs w:val="20"/>
        </w:rPr>
      </w:pPr>
      <w:r w:rsidRPr="001571D2">
        <w:rPr>
          <w:rFonts w:cs="Arial"/>
          <w:bCs/>
          <w:szCs w:val="20"/>
        </w:rPr>
        <w:t>• A response proforma.</w:t>
      </w:r>
    </w:p>
    <w:p w14:paraId="7FC47CB9" w14:textId="4F189591" w:rsidR="007E78DB" w:rsidRPr="00335BC3" w:rsidRDefault="007E78DB" w:rsidP="00335BC3">
      <w:pPr>
        <w:jc w:val="both"/>
        <w:rPr>
          <w:rFonts w:cs="Arial"/>
          <w:b/>
          <w:szCs w:val="20"/>
        </w:rPr>
      </w:pPr>
      <w:r w:rsidRPr="00335BC3">
        <w:rPr>
          <w:rFonts w:cs="Arial"/>
          <w:b/>
          <w:szCs w:val="20"/>
        </w:rPr>
        <w:t>For more information, please contact:</w:t>
      </w:r>
    </w:p>
    <w:p w14:paraId="2FF1CA5B" w14:textId="60DC9D4A" w:rsidR="007E78DB" w:rsidRDefault="003D54D7" w:rsidP="00335BC3">
      <w:pPr>
        <w:jc w:val="both"/>
        <w:rPr>
          <w:rStyle w:val="Hyperlink"/>
          <w:rFonts w:cs="Arial"/>
          <w:b/>
          <w:szCs w:val="20"/>
        </w:rPr>
      </w:pPr>
      <w:r>
        <w:rPr>
          <w:rFonts w:cs="Arial"/>
          <w:szCs w:val="20"/>
        </w:rPr>
        <w:t>[</w:t>
      </w:r>
      <w:r w:rsidR="00EF6FB4">
        <w:rPr>
          <w:rFonts w:cs="Arial"/>
          <w:szCs w:val="20"/>
        </w:rPr>
        <w:t>TBA</w:t>
      </w:r>
      <w:r>
        <w:rPr>
          <w:rFonts w:cs="Arial"/>
          <w:szCs w:val="20"/>
        </w:rPr>
        <w:t>]</w:t>
      </w:r>
      <w:r w:rsidR="007E78DB" w:rsidRPr="00335BC3">
        <w:rPr>
          <w:rFonts w:cs="Arial"/>
          <w:szCs w:val="20"/>
        </w:rPr>
        <w:t xml:space="preserve"> – Code Administrator</w:t>
      </w:r>
      <w:r w:rsidR="00335BC3" w:rsidRPr="00335BC3">
        <w:rPr>
          <w:rFonts w:cs="Arial"/>
          <w:szCs w:val="20"/>
        </w:rPr>
        <w:t xml:space="preserve"> - </w:t>
      </w:r>
      <w:hyperlink r:id="rId13" w:history="1">
        <w:r w:rsidR="007E78DB" w:rsidRPr="00335BC3">
          <w:rPr>
            <w:rStyle w:val="Hyperlink"/>
            <w:rFonts w:cs="Arial"/>
            <w:b/>
            <w:szCs w:val="20"/>
          </w:rPr>
          <w:t>dcode@energynetworks.org</w:t>
        </w:r>
      </w:hyperlink>
    </w:p>
    <w:p w14:paraId="393FBD4C" w14:textId="77777777" w:rsidR="00323D1D" w:rsidRDefault="00323D1D" w:rsidP="002A0003">
      <w:pPr>
        <w:pStyle w:val="Figuretitle"/>
        <w:spacing w:after="60"/>
        <w:jc w:val="left"/>
        <w:rPr>
          <w:b w:val="0"/>
          <w:bCs/>
          <w:sz w:val="20"/>
          <w:szCs w:val="20"/>
        </w:rPr>
        <w:sectPr w:rsidR="00323D1D" w:rsidSect="00595AC1">
          <w:headerReference w:type="default" r:id="rId14"/>
          <w:footerReference w:type="default" r:id="rId15"/>
          <w:pgSz w:w="11906" w:h="16838"/>
          <w:pgMar w:top="1701" w:right="1440" w:bottom="1440" w:left="1440" w:header="709" w:footer="709" w:gutter="0"/>
          <w:cols w:space="708"/>
          <w:docGrid w:linePitch="360"/>
        </w:sectPr>
      </w:pPr>
    </w:p>
    <w:p w14:paraId="423F2D9D" w14:textId="28E3868F" w:rsidR="002A0003" w:rsidRDefault="0087758C" w:rsidP="002A0003">
      <w:pPr>
        <w:pStyle w:val="Figuretitle"/>
        <w:spacing w:after="60"/>
        <w:jc w:val="left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lastRenderedPageBreak/>
        <w:t>Relevant extracts of DOC6.</w:t>
      </w:r>
    </w:p>
    <w:p w14:paraId="1956D39B" w14:textId="0BA9DB10" w:rsidR="0087758C" w:rsidRDefault="0087758C" w:rsidP="002A0003">
      <w:pPr>
        <w:pStyle w:val="Figuretitle"/>
        <w:spacing w:after="60"/>
        <w:jc w:val="left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 xml:space="preserve">Red text is the pending </w:t>
      </w:r>
      <w:r w:rsidR="00372DF5">
        <w:rPr>
          <w:b w:val="0"/>
          <w:bCs/>
          <w:sz w:val="20"/>
          <w:szCs w:val="20"/>
        </w:rPr>
        <w:t xml:space="preserve">modification for DCRP/MP/23/03 (ie GC0161) and </w:t>
      </w:r>
      <w:r w:rsidR="00535E8D">
        <w:rPr>
          <w:b w:val="0"/>
          <w:bCs/>
          <w:sz w:val="20"/>
          <w:szCs w:val="20"/>
        </w:rPr>
        <w:t>purple text is the draft propsal for this DCRP/MP/23</w:t>
      </w:r>
      <w:r w:rsidR="00CB0AF5">
        <w:rPr>
          <w:b w:val="0"/>
          <w:bCs/>
          <w:sz w:val="20"/>
          <w:szCs w:val="20"/>
        </w:rPr>
        <w:t>/0X (ie GC0162) modification</w:t>
      </w:r>
      <w:r w:rsidR="00324FB0">
        <w:rPr>
          <w:b w:val="0"/>
          <w:bCs/>
          <w:sz w:val="20"/>
          <w:szCs w:val="20"/>
        </w:rPr>
        <w:t>.</w:t>
      </w:r>
    </w:p>
    <w:p w14:paraId="20CED6A3" w14:textId="77777777" w:rsidR="00324FB0" w:rsidRDefault="00324FB0" w:rsidP="002A0003">
      <w:pPr>
        <w:pStyle w:val="Figuretitle"/>
        <w:spacing w:after="60"/>
        <w:jc w:val="left"/>
        <w:rPr>
          <w:b w:val="0"/>
          <w:bCs/>
          <w:sz w:val="20"/>
          <w:szCs w:val="20"/>
        </w:rPr>
      </w:pPr>
    </w:p>
    <w:p w14:paraId="2E39B2CE" w14:textId="5EB21806" w:rsidR="00F464CC" w:rsidRDefault="00F464CC" w:rsidP="002A0003">
      <w:pPr>
        <w:pStyle w:val="Figuretitle"/>
        <w:spacing w:after="60"/>
        <w:jc w:val="left"/>
        <w:rPr>
          <w:b w:val="0"/>
          <w:bCs/>
          <w:sz w:val="20"/>
          <w:szCs w:val="20"/>
        </w:rPr>
      </w:pPr>
      <w:r w:rsidRPr="00F34FF6">
        <w:drawing>
          <wp:anchor distT="0" distB="0" distL="114300" distR="114300" simplePos="0" relativeHeight="251661312" behindDoc="0" locked="0" layoutInCell="1" allowOverlap="1" wp14:anchorId="6D1CE0CE" wp14:editId="71508AD3">
            <wp:simplePos x="0" y="0"/>
            <wp:positionH relativeFrom="column">
              <wp:posOffset>-708454</wp:posOffset>
            </wp:positionH>
            <wp:positionV relativeFrom="paragraph">
              <wp:posOffset>227330</wp:posOffset>
            </wp:positionV>
            <wp:extent cx="6994800" cy="3297600"/>
            <wp:effectExtent l="0" t="0" r="0" b="0"/>
            <wp:wrapTopAndBottom/>
            <wp:docPr id="369071383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071383" name="Picture 1" descr="A close-up of a document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94800" cy="329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746076" w14:textId="36A67622" w:rsidR="00F464CC" w:rsidRDefault="00F464CC" w:rsidP="002A0003">
      <w:pPr>
        <w:pStyle w:val="Figuretitle"/>
        <w:spacing w:after="60"/>
        <w:jc w:val="left"/>
        <w:rPr>
          <w:b w:val="0"/>
          <w:bCs/>
          <w:sz w:val="20"/>
          <w:szCs w:val="20"/>
        </w:rPr>
      </w:pPr>
    </w:p>
    <w:p w14:paraId="1AFE9B85" w14:textId="39EAA907" w:rsidR="00324FB0" w:rsidRPr="00246EE4" w:rsidRDefault="008E365D" w:rsidP="002A0003">
      <w:pPr>
        <w:pStyle w:val="Figuretitle"/>
        <w:spacing w:after="60"/>
        <w:jc w:val="left"/>
        <w:rPr>
          <w:b w:val="0"/>
          <w:bCs/>
          <w:sz w:val="20"/>
          <w:szCs w:val="20"/>
        </w:rPr>
      </w:pPr>
      <w:r w:rsidRPr="001F4E69">
        <w:lastRenderedPageBreak/>
        <w:drawing>
          <wp:anchor distT="0" distB="0" distL="114300" distR="114300" simplePos="0" relativeHeight="251663360" behindDoc="0" locked="0" layoutInCell="1" allowOverlap="1" wp14:anchorId="7A634C6E" wp14:editId="7D8086C1">
            <wp:simplePos x="0" y="0"/>
            <wp:positionH relativeFrom="column">
              <wp:posOffset>-590001</wp:posOffset>
            </wp:positionH>
            <wp:positionV relativeFrom="paragraph">
              <wp:posOffset>180975</wp:posOffset>
            </wp:positionV>
            <wp:extent cx="6969600" cy="5180400"/>
            <wp:effectExtent l="0" t="0" r="3175" b="1270"/>
            <wp:wrapTopAndBottom/>
            <wp:docPr id="16192733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27332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69600" cy="518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24FB0" w:rsidRPr="00246EE4" w:rsidSect="00595AC1">
      <w:headerReference w:type="default" r:id="rId18"/>
      <w:pgSz w:w="11906" w:h="16838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BCC6" w14:textId="77777777" w:rsidR="00407D36" w:rsidRDefault="00407D36" w:rsidP="007E78DB">
      <w:pPr>
        <w:spacing w:after="0" w:line="240" w:lineRule="auto"/>
      </w:pPr>
      <w:r>
        <w:separator/>
      </w:r>
    </w:p>
  </w:endnote>
  <w:endnote w:type="continuationSeparator" w:id="0">
    <w:p w14:paraId="2DFF6873" w14:textId="77777777" w:rsidR="00407D36" w:rsidRDefault="00407D36" w:rsidP="007E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145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9786D" w14:textId="0097E7A4" w:rsidR="00D27822" w:rsidRDefault="00D278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B1B55D" w14:textId="77777777" w:rsidR="00D27822" w:rsidRDefault="00D27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7F712" w14:textId="77777777" w:rsidR="00407D36" w:rsidRDefault="00407D36" w:rsidP="007E78DB">
      <w:pPr>
        <w:spacing w:after="0" w:line="240" w:lineRule="auto"/>
      </w:pPr>
      <w:r>
        <w:separator/>
      </w:r>
    </w:p>
  </w:footnote>
  <w:footnote w:type="continuationSeparator" w:id="0">
    <w:p w14:paraId="201498FB" w14:textId="77777777" w:rsidR="00407D36" w:rsidRDefault="00407D36" w:rsidP="007E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B9AD3" w14:textId="72C707FC" w:rsidR="009E3D4D" w:rsidRDefault="009E3D4D">
    <w:pPr>
      <w:pStyle w:val="Header"/>
    </w:pPr>
    <w:r>
      <w:rPr>
        <w:rFonts w:cs="Arial"/>
        <w:noProof/>
        <w:lang w:eastAsia="en-GB"/>
      </w:rPr>
      <w:drawing>
        <wp:inline distT="0" distB="0" distL="0" distR="0" wp14:anchorId="2BAB2C57" wp14:editId="60D0C944">
          <wp:extent cx="3810000" cy="495300"/>
          <wp:effectExtent l="0" t="0" r="0" b="0"/>
          <wp:docPr id="4" name="Picture 4" descr="cid:image002.jpg@01D2EE98.BFE5B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02.jpg@01D2EE98.BFE5BD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0D9A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F2222" w14:textId="342BDE97" w:rsidR="00323D1D" w:rsidRDefault="00323D1D">
    <w:pPr>
      <w:pStyle w:val="Header"/>
    </w:pPr>
    <w:r>
      <w:rPr>
        <w:rFonts w:cs="Arial"/>
        <w:noProof/>
        <w:lang w:eastAsia="en-GB"/>
      </w:rPr>
      <w:t>Appendix 1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2A7A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246EC4"/>
    <w:multiLevelType w:val="hybridMultilevel"/>
    <w:tmpl w:val="2F9E4A1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2A4B"/>
    <w:multiLevelType w:val="hybridMultilevel"/>
    <w:tmpl w:val="6D6C4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86F43"/>
    <w:multiLevelType w:val="hybridMultilevel"/>
    <w:tmpl w:val="6F6852D8"/>
    <w:lvl w:ilvl="0" w:tplc="11C04C0E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68B4550"/>
    <w:multiLevelType w:val="hybridMultilevel"/>
    <w:tmpl w:val="7D46570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0732E"/>
    <w:multiLevelType w:val="hybridMultilevel"/>
    <w:tmpl w:val="EDF09DE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E299A"/>
    <w:multiLevelType w:val="hybridMultilevel"/>
    <w:tmpl w:val="5980FE78"/>
    <w:lvl w:ilvl="0" w:tplc="156C4E7E">
      <w:start w:val="1"/>
      <w:numFmt w:val="lowerRoman"/>
      <w:lvlText w:val="%1.)"/>
      <w:lvlJc w:val="righ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11495759"/>
    <w:multiLevelType w:val="hybridMultilevel"/>
    <w:tmpl w:val="50C8640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53709"/>
    <w:multiLevelType w:val="hybridMultilevel"/>
    <w:tmpl w:val="398618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C94924"/>
    <w:multiLevelType w:val="hybridMultilevel"/>
    <w:tmpl w:val="732CE3F6"/>
    <w:lvl w:ilvl="0" w:tplc="7ED07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F03D6"/>
    <w:multiLevelType w:val="hybridMultilevel"/>
    <w:tmpl w:val="BC7ECB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4AD4"/>
    <w:multiLevelType w:val="hybridMultilevel"/>
    <w:tmpl w:val="E18E7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57054"/>
    <w:multiLevelType w:val="hybridMultilevel"/>
    <w:tmpl w:val="6172A928"/>
    <w:lvl w:ilvl="0" w:tplc="C2C6E1C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76136"/>
    <w:multiLevelType w:val="hybridMultilevel"/>
    <w:tmpl w:val="1C766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B7F4A"/>
    <w:multiLevelType w:val="hybridMultilevel"/>
    <w:tmpl w:val="2BEC40F8"/>
    <w:lvl w:ilvl="0" w:tplc="39CEF65E">
      <w:start w:val="1"/>
      <w:numFmt w:val="lowerLetter"/>
      <w:lvlText w:val="(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B59E3"/>
    <w:multiLevelType w:val="hybridMultilevel"/>
    <w:tmpl w:val="43269AA0"/>
    <w:lvl w:ilvl="0" w:tplc="11C04C0E">
      <w:start w:val="1"/>
      <w:numFmt w:val="lowerLetter"/>
      <w:lvlText w:val="(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B9E107C"/>
    <w:multiLevelType w:val="hybridMultilevel"/>
    <w:tmpl w:val="1B80719E"/>
    <w:lvl w:ilvl="0" w:tplc="8216F740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8216F740">
      <w:start w:val="1"/>
      <w:numFmt w:val="decimal"/>
      <w:lvlText w:val="(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50F43"/>
    <w:multiLevelType w:val="hybridMultilevel"/>
    <w:tmpl w:val="37C87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33BBD"/>
    <w:multiLevelType w:val="hybridMultilevel"/>
    <w:tmpl w:val="0F34C3E2"/>
    <w:lvl w:ilvl="0" w:tplc="11C04C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10B23"/>
    <w:multiLevelType w:val="hybridMultilevel"/>
    <w:tmpl w:val="C46A9496"/>
    <w:lvl w:ilvl="0" w:tplc="156C4E7E">
      <w:start w:val="1"/>
      <w:numFmt w:val="lowerRoman"/>
      <w:lvlText w:val="%1.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E4A2D"/>
    <w:multiLevelType w:val="hybridMultilevel"/>
    <w:tmpl w:val="B224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E3514"/>
    <w:multiLevelType w:val="hybridMultilevel"/>
    <w:tmpl w:val="5D363D8C"/>
    <w:lvl w:ilvl="0" w:tplc="FCD082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82628"/>
    <w:multiLevelType w:val="hybridMultilevel"/>
    <w:tmpl w:val="FFA060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B29F5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F5D5874"/>
    <w:multiLevelType w:val="hybridMultilevel"/>
    <w:tmpl w:val="1180D8A2"/>
    <w:lvl w:ilvl="0" w:tplc="3B2EA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56C4E7E">
      <w:start w:val="1"/>
      <w:numFmt w:val="lowerRoman"/>
      <w:lvlText w:val="%2.)"/>
      <w:lvlJc w:val="right"/>
      <w:pPr>
        <w:ind w:left="7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3330C"/>
    <w:multiLevelType w:val="hybridMultilevel"/>
    <w:tmpl w:val="0C9C1C3C"/>
    <w:lvl w:ilvl="0" w:tplc="156C4E7E">
      <w:start w:val="1"/>
      <w:numFmt w:val="lowerRoman"/>
      <w:lvlText w:val="%1.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61B01A4"/>
    <w:multiLevelType w:val="hybridMultilevel"/>
    <w:tmpl w:val="9D900FDA"/>
    <w:lvl w:ilvl="0" w:tplc="0809000F">
      <w:start w:val="1"/>
      <w:numFmt w:val="decimal"/>
      <w:lvlText w:val="%1."/>
      <w:lvlJc w:val="left"/>
      <w:pPr>
        <w:ind w:left="1288" w:hanging="72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27AA9"/>
    <w:multiLevelType w:val="hybridMultilevel"/>
    <w:tmpl w:val="D8885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A5666"/>
    <w:multiLevelType w:val="hybridMultilevel"/>
    <w:tmpl w:val="A5AA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66FC6"/>
    <w:multiLevelType w:val="multilevel"/>
    <w:tmpl w:val="7AB4A678"/>
    <w:lvl w:ilvl="0">
      <w:start w:val="1"/>
      <w:numFmt w:val="upperLetter"/>
      <w:pStyle w:val="ANNEXtitle"/>
      <w:suff w:val="space"/>
      <w:lvlText w:val="Annex %1"/>
      <w:lvlJc w:val="left"/>
      <w:pPr>
        <w:ind w:left="851" w:firstLine="0"/>
      </w:pPr>
      <w:rPr>
        <w:rFonts w:hint="default"/>
        <w:sz w:val="24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NEX-heading3"/>
      <w:lvlText w:val="%1.%2.%3.%4"/>
      <w:lvlJc w:val="left"/>
      <w:pPr>
        <w:tabs>
          <w:tab w:val="num" w:pos="2126"/>
        </w:tabs>
        <w:ind w:left="2126" w:hanging="2126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928"/>
        </w:tabs>
        <w:ind w:left="1956" w:hanging="1814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6119445F"/>
    <w:multiLevelType w:val="hybridMultilevel"/>
    <w:tmpl w:val="36F489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F71208"/>
    <w:multiLevelType w:val="hybridMultilevel"/>
    <w:tmpl w:val="DCCE5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434F"/>
    <w:multiLevelType w:val="hybridMultilevel"/>
    <w:tmpl w:val="E0386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809B8"/>
    <w:multiLevelType w:val="hybridMultilevel"/>
    <w:tmpl w:val="11F09EB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562AC"/>
    <w:multiLevelType w:val="hybridMultilevel"/>
    <w:tmpl w:val="DE0AE0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385687FC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C3624A"/>
    <w:multiLevelType w:val="hybridMultilevel"/>
    <w:tmpl w:val="90B27318"/>
    <w:lvl w:ilvl="0" w:tplc="4E6AA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05240"/>
    <w:multiLevelType w:val="hybridMultilevel"/>
    <w:tmpl w:val="72021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44F20"/>
    <w:multiLevelType w:val="hybridMultilevel"/>
    <w:tmpl w:val="68363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F6144"/>
    <w:multiLevelType w:val="hybridMultilevel"/>
    <w:tmpl w:val="83F4C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675870">
    <w:abstractNumId w:val="22"/>
  </w:num>
  <w:num w:numId="2" w16cid:durableId="407196991">
    <w:abstractNumId w:val="7"/>
  </w:num>
  <w:num w:numId="3" w16cid:durableId="401761355">
    <w:abstractNumId w:val="28"/>
  </w:num>
  <w:num w:numId="4" w16cid:durableId="230695464">
    <w:abstractNumId w:val="23"/>
  </w:num>
  <w:num w:numId="5" w16cid:durableId="623384643">
    <w:abstractNumId w:val="14"/>
  </w:num>
  <w:num w:numId="6" w16cid:durableId="83570704">
    <w:abstractNumId w:val="4"/>
  </w:num>
  <w:num w:numId="7" w16cid:durableId="1334918585">
    <w:abstractNumId w:val="11"/>
  </w:num>
  <w:num w:numId="8" w16cid:durableId="1653558706">
    <w:abstractNumId w:val="1"/>
  </w:num>
  <w:num w:numId="9" w16cid:durableId="1023046860">
    <w:abstractNumId w:val="26"/>
  </w:num>
  <w:num w:numId="10" w16cid:durableId="377048761">
    <w:abstractNumId w:val="36"/>
  </w:num>
  <w:num w:numId="11" w16cid:durableId="33701816">
    <w:abstractNumId w:val="33"/>
  </w:num>
  <w:num w:numId="12" w16cid:durableId="1530607066">
    <w:abstractNumId w:val="2"/>
  </w:num>
  <w:num w:numId="13" w16cid:durableId="348994906">
    <w:abstractNumId w:val="30"/>
  </w:num>
  <w:num w:numId="14" w16cid:durableId="1120609167">
    <w:abstractNumId w:val="9"/>
  </w:num>
  <w:num w:numId="15" w16cid:durableId="1932810057">
    <w:abstractNumId w:val="17"/>
  </w:num>
  <w:num w:numId="16" w16cid:durableId="214853626">
    <w:abstractNumId w:val="39"/>
  </w:num>
  <w:num w:numId="17" w16cid:durableId="819230631">
    <w:abstractNumId w:val="32"/>
  </w:num>
  <w:num w:numId="18" w16cid:durableId="2101827537">
    <w:abstractNumId w:val="35"/>
  </w:num>
  <w:num w:numId="19" w16cid:durableId="1993022311">
    <w:abstractNumId w:val="20"/>
  </w:num>
  <w:num w:numId="20" w16cid:durableId="1283659218">
    <w:abstractNumId w:val="13"/>
  </w:num>
  <w:num w:numId="21" w16cid:durableId="2043555446">
    <w:abstractNumId w:val="10"/>
  </w:num>
  <w:num w:numId="22" w16cid:durableId="1438258989">
    <w:abstractNumId w:val="38"/>
  </w:num>
  <w:num w:numId="23" w16cid:durableId="1485701840">
    <w:abstractNumId w:val="29"/>
  </w:num>
  <w:num w:numId="24" w16cid:durableId="1431311796">
    <w:abstractNumId w:val="37"/>
  </w:num>
  <w:num w:numId="25" w16cid:durableId="1113134246">
    <w:abstractNumId w:val="16"/>
  </w:num>
  <w:num w:numId="26" w16cid:durableId="803038889">
    <w:abstractNumId w:val="24"/>
  </w:num>
  <w:num w:numId="27" w16cid:durableId="479424924">
    <w:abstractNumId w:val="0"/>
  </w:num>
  <w:num w:numId="28" w16cid:durableId="792481035">
    <w:abstractNumId w:val="34"/>
  </w:num>
  <w:num w:numId="29" w16cid:durableId="1006633221">
    <w:abstractNumId w:val="25"/>
  </w:num>
  <w:num w:numId="30" w16cid:durableId="1198157855">
    <w:abstractNumId w:val="21"/>
  </w:num>
  <w:num w:numId="31" w16cid:durableId="932204910">
    <w:abstractNumId w:val="6"/>
  </w:num>
  <w:num w:numId="32" w16cid:durableId="1542984948">
    <w:abstractNumId w:val="12"/>
  </w:num>
  <w:num w:numId="33" w16cid:durableId="1787306292">
    <w:abstractNumId w:val="3"/>
  </w:num>
  <w:num w:numId="34" w16cid:durableId="1457524255">
    <w:abstractNumId w:val="15"/>
  </w:num>
  <w:num w:numId="35" w16cid:durableId="292180875">
    <w:abstractNumId w:val="18"/>
  </w:num>
  <w:num w:numId="36" w16cid:durableId="543101356">
    <w:abstractNumId w:val="19"/>
  </w:num>
  <w:num w:numId="37" w16cid:durableId="1284340413">
    <w:abstractNumId w:val="27"/>
  </w:num>
  <w:num w:numId="38" w16cid:durableId="1474104592">
    <w:abstractNumId w:val="31"/>
  </w:num>
  <w:num w:numId="39" w16cid:durableId="227615549">
    <w:abstractNumId w:val="8"/>
  </w:num>
  <w:num w:numId="40" w16cid:durableId="9565211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8DB"/>
    <w:rsid w:val="00001D99"/>
    <w:rsid w:val="0000339D"/>
    <w:rsid w:val="0000475F"/>
    <w:rsid w:val="0000569D"/>
    <w:rsid w:val="000058BF"/>
    <w:rsid w:val="00006567"/>
    <w:rsid w:val="00006A46"/>
    <w:rsid w:val="00006D84"/>
    <w:rsid w:val="00012B0B"/>
    <w:rsid w:val="00012FAA"/>
    <w:rsid w:val="00013647"/>
    <w:rsid w:val="0001368E"/>
    <w:rsid w:val="0001420B"/>
    <w:rsid w:val="00014655"/>
    <w:rsid w:val="00015DF3"/>
    <w:rsid w:val="000168F5"/>
    <w:rsid w:val="00017DAF"/>
    <w:rsid w:val="00021B62"/>
    <w:rsid w:val="00022460"/>
    <w:rsid w:val="00024163"/>
    <w:rsid w:val="0002522E"/>
    <w:rsid w:val="00025B49"/>
    <w:rsid w:val="000328C1"/>
    <w:rsid w:val="00032B2F"/>
    <w:rsid w:val="000344F0"/>
    <w:rsid w:val="00035221"/>
    <w:rsid w:val="000359F7"/>
    <w:rsid w:val="00037506"/>
    <w:rsid w:val="00041287"/>
    <w:rsid w:val="00043663"/>
    <w:rsid w:val="000473AE"/>
    <w:rsid w:val="00047D85"/>
    <w:rsid w:val="00050C3A"/>
    <w:rsid w:val="000510D8"/>
    <w:rsid w:val="000512A7"/>
    <w:rsid w:val="0005195F"/>
    <w:rsid w:val="00051A03"/>
    <w:rsid w:val="00052473"/>
    <w:rsid w:val="00052C64"/>
    <w:rsid w:val="00053543"/>
    <w:rsid w:val="00053946"/>
    <w:rsid w:val="00054061"/>
    <w:rsid w:val="00055BAF"/>
    <w:rsid w:val="00057CA2"/>
    <w:rsid w:val="000602C5"/>
    <w:rsid w:val="00061030"/>
    <w:rsid w:val="000616AD"/>
    <w:rsid w:val="00062B45"/>
    <w:rsid w:val="00062D8E"/>
    <w:rsid w:val="00063CE9"/>
    <w:rsid w:val="00064D92"/>
    <w:rsid w:val="0006537E"/>
    <w:rsid w:val="00067D1A"/>
    <w:rsid w:val="00070558"/>
    <w:rsid w:val="00071119"/>
    <w:rsid w:val="0007247D"/>
    <w:rsid w:val="000741CD"/>
    <w:rsid w:val="00076BDF"/>
    <w:rsid w:val="00080E5D"/>
    <w:rsid w:val="0008166B"/>
    <w:rsid w:val="00081B13"/>
    <w:rsid w:val="00085514"/>
    <w:rsid w:val="00090D06"/>
    <w:rsid w:val="000925F5"/>
    <w:rsid w:val="00093416"/>
    <w:rsid w:val="000950C8"/>
    <w:rsid w:val="00095383"/>
    <w:rsid w:val="00096C9F"/>
    <w:rsid w:val="00097E54"/>
    <w:rsid w:val="000A0A9C"/>
    <w:rsid w:val="000A1D31"/>
    <w:rsid w:val="000A39E5"/>
    <w:rsid w:val="000A75E9"/>
    <w:rsid w:val="000A7961"/>
    <w:rsid w:val="000B0D01"/>
    <w:rsid w:val="000B0E63"/>
    <w:rsid w:val="000B225C"/>
    <w:rsid w:val="000B2635"/>
    <w:rsid w:val="000B44E2"/>
    <w:rsid w:val="000B45AB"/>
    <w:rsid w:val="000B5DA8"/>
    <w:rsid w:val="000B642F"/>
    <w:rsid w:val="000C4E9F"/>
    <w:rsid w:val="000C65D4"/>
    <w:rsid w:val="000D0A01"/>
    <w:rsid w:val="000D1672"/>
    <w:rsid w:val="000D1775"/>
    <w:rsid w:val="000D1D5F"/>
    <w:rsid w:val="000D2BA9"/>
    <w:rsid w:val="000D2D0B"/>
    <w:rsid w:val="000D2FD7"/>
    <w:rsid w:val="000D36A7"/>
    <w:rsid w:val="000D453E"/>
    <w:rsid w:val="000D45FD"/>
    <w:rsid w:val="000D4B80"/>
    <w:rsid w:val="000D6419"/>
    <w:rsid w:val="000E01BF"/>
    <w:rsid w:val="000E2266"/>
    <w:rsid w:val="000E2499"/>
    <w:rsid w:val="000E2694"/>
    <w:rsid w:val="000E28C4"/>
    <w:rsid w:val="000E2AB8"/>
    <w:rsid w:val="000E6686"/>
    <w:rsid w:val="000E7941"/>
    <w:rsid w:val="000F0DA5"/>
    <w:rsid w:val="000F1FA3"/>
    <w:rsid w:val="000F4474"/>
    <w:rsid w:val="000F57FB"/>
    <w:rsid w:val="000F6056"/>
    <w:rsid w:val="000F621A"/>
    <w:rsid w:val="000F7CE4"/>
    <w:rsid w:val="0010115C"/>
    <w:rsid w:val="001016A7"/>
    <w:rsid w:val="001028D3"/>
    <w:rsid w:val="001030B0"/>
    <w:rsid w:val="00105213"/>
    <w:rsid w:val="00106B23"/>
    <w:rsid w:val="00110BC5"/>
    <w:rsid w:val="00112286"/>
    <w:rsid w:val="00112D98"/>
    <w:rsid w:val="00113AB9"/>
    <w:rsid w:val="00114AE9"/>
    <w:rsid w:val="00114DE6"/>
    <w:rsid w:val="00115CDE"/>
    <w:rsid w:val="00115DD4"/>
    <w:rsid w:val="00117A54"/>
    <w:rsid w:val="001200EB"/>
    <w:rsid w:val="001220A5"/>
    <w:rsid w:val="0012259E"/>
    <w:rsid w:val="00122975"/>
    <w:rsid w:val="00123ABE"/>
    <w:rsid w:val="00125735"/>
    <w:rsid w:val="001268E7"/>
    <w:rsid w:val="00130FAC"/>
    <w:rsid w:val="0013165C"/>
    <w:rsid w:val="00134421"/>
    <w:rsid w:val="00134881"/>
    <w:rsid w:val="00135F04"/>
    <w:rsid w:val="00136715"/>
    <w:rsid w:val="00136F1D"/>
    <w:rsid w:val="001404F3"/>
    <w:rsid w:val="00141DAF"/>
    <w:rsid w:val="00142075"/>
    <w:rsid w:val="0014255D"/>
    <w:rsid w:val="00143A6E"/>
    <w:rsid w:val="001456ED"/>
    <w:rsid w:val="00146F47"/>
    <w:rsid w:val="001470A6"/>
    <w:rsid w:val="0014744A"/>
    <w:rsid w:val="00150BF0"/>
    <w:rsid w:val="00151433"/>
    <w:rsid w:val="00152B00"/>
    <w:rsid w:val="001531E9"/>
    <w:rsid w:val="00153B26"/>
    <w:rsid w:val="00154100"/>
    <w:rsid w:val="00154FF2"/>
    <w:rsid w:val="00155BBC"/>
    <w:rsid w:val="001571D2"/>
    <w:rsid w:val="00157DFA"/>
    <w:rsid w:val="00160066"/>
    <w:rsid w:val="00161F34"/>
    <w:rsid w:val="001658F4"/>
    <w:rsid w:val="0016656E"/>
    <w:rsid w:val="00167B3A"/>
    <w:rsid w:val="001703DF"/>
    <w:rsid w:val="00170B1B"/>
    <w:rsid w:val="00170DC8"/>
    <w:rsid w:val="00171825"/>
    <w:rsid w:val="001720EB"/>
    <w:rsid w:val="00173A19"/>
    <w:rsid w:val="00174285"/>
    <w:rsid w:val="00180794"/>
    <w:rsid w:val="001808B9"/>
    <w:rsid w:val="0018164F"/>
    <w:rsid w:val="0018236E"/>
    <w:rsid w:val="00183E08"/>
    <w:rsid w:val="00184922"/>
    <w:rsid w:val="00184CD8"/>
    <w:rsid w:val="0018548A"/>
    <w:rsid w:val="0018708F"/>
    <w:rsid w:val="0018766D"/>
    <w:rsid w:val="00190293"/>
    <w:rsid w:val="00192716"/>
    <w:rsid w:val="00193928"/>
    <w:rsid w:val="00195A56"/>
    <w:rsid w:val="00195E52"/>
    <w:rsid w:val="00195EC3"/>
    <w:rsid w:val="0019764C"/>
    <w:rsid w:val="001A0016"/>
    <w:rsid w:val="001A0FF2"/>
    <w:rsid w:val="001A1670"/>
    <w:rsid w:val="001A1C8C"/>
    <w:rsid w:val="001A2F5F"/>
    <w:rsid w:val="001A320A"/>
    <w:rsid w:val="001A3ABC"/>
    <w:rsid w:val="001A3CA9"/>
    <w:rsid w:val="001A3FCB"/>
    <w:rsid w:val="001A4C52"/>
    <w:rsid w:val="001A6B4D"/>
    <w:rsid w:val="001A7178"/>
    <w:rsid w:val="001A7557"/>
    <w:rsid w:val="001A7C38"/>
    <w:rsid w:val="001B011E"/>
    <w:rsid w:val="001B0494"/>
    <w:rsid w:val="001B0590"/>
    <w:rsid w:val="001B0AFB"/>
    <w:rsid w:val="001B1550"/>
    <w:rsid w:val="001B5907"/>
    <w:rsid w:val="001B5B22"/>
    <w:rsid w:val="001C23EA"/>
    <w:rsid w:val="001C58DC"/>
    <w:rsid w:val="001C5ED3"/>
    <w:rsid w:val="001C66DB"/>
    <w:rsid w:val="001C67F2"/>
    <w:rsid w:val="001D16D3"/>
    <w:rsid w:val="001D2DAA"/>
    <w:rsid w:val="001D6427"/>
    <w:rsid w:val="001D6441"/>
    <w:rsid w:val="001D68FA"/>
    <w:rsid w:val="001D6E87"/>
    <w:rsid w:val="001E1E62"/>
    <w:rsid w:val="001E1FB9"/>
    <w:rsid w:val="001E502E"/>
    <w:rsid w:val="001E6B0D"/>
    <w:rsid w:val="001E717F"/>
    <w:rsid w:val="001E729B"/>
    <w:rsid w:val="001F00D5"/>
    <w:rsid w:val="001F024A"/>
    <w:rsid w:val="001F190B"/>
    <w:rsid w:val="001F2C82"/>
    <w:rsid w:val="001F3DF1"/>
    <w:rsid w:val="001F40D7"/>
    <w:rsid w:val="001F4EFD"/>
    <w:rsid w:val="001F63BF"/>
    <w:rsid w:val="001F64CD"/>
    <w:rsid w:val="002002BA"/>
    <w:rsid w:val="00202493"/>
    <w:rsid w:val="0020269F"/>
    <w:rsid w:val="00202D15"/>
    <w:rsid w:val="0020351A"/>
    <w:rsid w:val="0020609A"/>
    <w:rsid w:val="00206EE9"/>
    <w:rsid w:val="00207AF8"/>
    <w:rsid w:val="00213D8A"/>
    <w:rsid w:val="00214972"/>
    <w:rsid w:val="00217DA2"/>
    <w:rsid w:val="00221795"/>
    <w:rsid w:val="00221FAF"/>
    <w:rsid w:val="00222288"/>
    <w:rsid w:val="00222A19"/>
    <w:rsid w:val="00225066"/>
    <w:rsid w:val="0022534D"/>
    <w:rsid w:val="00227A68"/>
    <w:rsid w:val="002302EA"/>
    <w:rsid w:val="0023129B"/>
    <w:rsid w:val="00232B3E"/>
    <w:rsid w:val="00237352"/>
    <w:rsid w:val="0024029A"/>
    <w:rsid w:val="00240A5F"/>
    <w:rsid w:val="002418C0"/>
    <w:rsid w:val="00242F02"/>
    <w:rsid w:val="00242F34"/>
    <w:rsid w:val="002433B1"/>
    <w:rsid w:val="00243FEB"/>
    <w:rsid w:val="00244F4C"/>
    <w:rsid w:val="00245BA0"/>
    <w:rsid w:val="00245C31"/>
    <w:rsid w:val="00246976"/>
    <w:rsid w:val="00246EF4"/>
    <w:rsid w:val="0024751A"/>
    <w:rsid w:val="0024778C"/>
    <w:rsid w:val="002500D0"/>
    <w:rsid w:val="002514A5"/>
    <w:rsid w:val="00251B26"/>
    <w:rsid w:val="00253EAC"/>
    <w:rsid w:val="002572E1"/>
    <w:rsid w:val="00260AE6"/>
    <w:rsid w:val="002613A5"/>
    <w:rsid w:val="002614D3"/>
    <w:rsid w:val="00261D7F"/>
    <w:rsid w:val="0026254F"/>
    <w:rsid w:val="00263521"/>
    <w:rsid w:val="00263DBE"/>
    <w:rsid w:val="00263FDB"/>
    <w:rsid w:val="00266B61"/>
    <w:rsid w:val="0026758E"/>
    <w:rsid w:val="00267855"/>
    <w:rsid w:val="00276FF2"/>
    <w:rsid w:val="002773F9"/>
    <w:rsid w:val="0027763C"/>
    <w:rsid w:val="00277F1C"/>
    <w:rsid w:val="0028003A"/>
    <w:rsid w:val="00280DA6"/>
    <w:rsid w:val="0028257C"/>
    <w:rsid w:val="00284968"/>
    <w:rsid w:val="00286E66"/>
    <w:rsid w:val="0028740C"/>
    <w:rsid w:val="00290B7C"/>
    <w:rsid w:val="00290D8B"/>
    <w:rsid w:val="002917C9"/>
    <w:rsid w:val="002934D9"/>
    <w:rsid w:val="002942EE"/>
    <w:rsid w:val="0029453E"/>
    <w:rsid w:val="00295073"/>
    <w:rsid w:val="00295E19"/>
    <w:rsid w:val="002962D1"/>
    <w:rsid w:val="00297544"/>
    <w:rsid w:val="002A0003"/>
    <w:rsid w:val="002A4132"/>
    <w:rsid w:val="002A4CAC"/>
    <w:rsid w:val="002A6F99"/>
    <w:rsid w:val="002B0B03"/>
    <w:rsid w:val="002B1994"/>
    <w:rsid w:val="002B36C8"/>
    <w:rsid w:val="002B4C32"/>
    <w:rsid w:val="002B5C14"/>
    <w:rsid w:val="002B6745"/>
    <w:rsid w:val="002B723B"/>
    <w:rsid w:val="002C0A50"/>
    <w:rsid w:val="002C0FF4"/>
    <w:rsid w:val="002C1E9D"/>
    <w:rsid w:val="002C2039"/>
    <w:rsid w:val="002C2544"/>
    <w:rsid w:val="002C713D"/>
    <w:rsid w:val="002C717E"/>
    <w:rsid w:val="002D1A41"/>
    <w:rsid w:val="002D2055"/>
    <w:rsid w:val="002D4981"/>
    <w:rsid w:val="002D5D5D"/>
    <w:rsid w:val="002D6DE0"/>
    <w:rsid w:val="002E19E9"/>
    <w:rsid w:val="002E590C"/>
    <w:rsid w:val="002E68BA"/>
    <w:rsid w:val="002E7383"/>
    <w:rsid w:val="002F11C2"/>
    <w:rsid w:val="002F13F2"/>
    <w:rsid w:val="002F19EF"/>
    <w:rsid w:val="002F3102"/>
    <w:rsid w:val="002F3311"/>
    <w:rsid w:val="002F38B7"/>
    <w:rsid w:val="002F504C"/>
    <w:rsid w:val="002F5135"/>
    <w:rsid w:val="002F6382"/>
    <w:rsid w:val="003026EE"/>
    <w:rsid w:val="00302C60"/>
    <w:rsid w:val="00303781"/>
    <w:rsid w:val="00303AF9"/>
    <w:rsid w:val="003045FB"/>
    <w:rsid w:val="00304A74"/>
    <w:rsid w:val="00304D72"/>
    <w:rsid w:val="00305C8B"/>
    <w:rsid w:val="00305E90"/>
    <w:rsid w:val="003061D7"/>
    <w:rsid w:val="00306E6C"/>
    <w:rsid w:val="0031187B"/>
    <w:rsid w:val="00311C93"/>
    <w:rsid w:val="00315A86"/>
    <w:rsid w:val="00316659"/>
    <w:rsid w:val="0031675F"/>
    <w:rsid w:val="00317E4F"/>
    <w:rsid w:val="00322471"/>
    <w:rsid w:val="00323D1D"/>
    <w:rsid w:val="003240D3"/>
    <w:rsid w:val="00324FB0"/>
    <w:rsid w:val="00326205"/>
    <w:rsid w:val="0032712A"/>
    <w:rsid w:val="00327EEB"/>
    <w:rsid w:val="0033271F"/>
    <w:rsid w:val="0033316A"/>
    <w:rsid w:val="0033335A"/>
    <w:rsid w:val="0033337D"/>
    <w:rsid w:val="00334496"/>
    <w:rsid w:val="00335BC3"/>
    <w:rsid w:val="00336149"/>
    <w:rsid w:val="003363C8"/>
    <w:rsid w:val="00340614"/>
    <w:rsid w:val="00340AEE"/>
    <w:rsid w:val="0034115A"/>
    <w:rsid w:val="003437BA"/>
    <w:rsid w:val="00344BC8"/>
    <w:rsid w:val="00351821"/>
    <w:rsid w:val="0035491A"/>
    <w:rsid w:val="00361B2A"/>
    <w:rsid w:val="00362E61"/>
    <w:rsid w:val="00363299"/>
    <w:rsid w:val="00363345"/>
    <w:rsid w:val="00364CDB"/>
    <w:rsid w:val="00365215"/>
    <w:rsid w:val="0036643B"/>
    <w:rsid w:val="00366DC2"/>
    <w:rsid w:val="003702F3"/>
    <w:rsid w:val="003722D4"/>
    <w:rsid w:val="00372DF5"/>
    <w:rsid w:val="00374FFA"/>
    <w:rsid w:val="00375178"/>
    <w:rsid w:val="00376970"/>
    <w:rsid w:val="003771DC"/>
    <w:rsid w:val="00377BD3"/>
    <w:rsid w:val="00380523"/>
    <w:rsid w:val="003833D3"/>
    <w:rsid w:val="00383B9E"/>
    <w:rsid w:val="00384B41"/>
    <w:rsid w:val="0038527F"/>
    <w:rsid w:val="003860F5"/>
    <w:rsid w:val="00386FBA"/>
    <w:rsid w:val="00387289"/>
    <w:rsid w:val="003913AC"/>
    <w:rsid w:val="00391698"/>
    <w:rsid w:val="00391BC6"/>
    <w:rsid w:val="00392BF9"/>
    <w:rsid w:val="00393A79"/>
    <w:rsid w:val="00394198"/>
    <w:rsid w:val="00395D61"/>
    <w:rsid w:val="00397938"/>
    <w:rsid w:val="003A0002"/>
    <w:rsid w:val="003A1A7A"/>
    <w:rsid w:val="003A2822"/>
    <w:rsid w:val="003A4124"/>
    <w:rsid w:val="003A4A15"/>
    <w:rsid w:val="003A4E66"/>
    <w:rsid w:val="003A5BB4"/>
    <w:rsid w:val="003B11DF"/>
    <w:rsid w:val="003B1B93"/>
    <w:rsid w:val="003B42AA"/>
    <w:rsid w:val="003B4ABD"/>
    <w:rsid w:val="003B4F2F"/>
    <w:rsid w:val="003B6BF9"/>
    <w:rsid w:val="003B7111"/>
    <w:rsid w:val="003B7632"/>
    <w:rsid w:val="003C092A"/>
    <w:rsid w:val="003C10C5"/>
    <w:rsid w:val="003C1D35"/>
    <w:rsid w:val="003C3958"/>
    <w:rsid w:val="003C4BAD"/>
    <w:rsid w:val="003C751A"/>
    <w:rsid w:val="003D0854"/>
    <w:rsid w:val="003D189B"/>
    <w:rsid w:val="003D4AE0"/>
    <w:rsid w:val="003D54D7"/>
    <w:rsid w:val="003D5B19"/>
    <w:rsid w:val="003D5B99"/>
    <w:rsid w:val="003D6528"/>
    <w:rsid w:val="003D7451"/>
    <w:rsid w:val="003D7DF2"/>
    <w:rsid w:val="003E1021"/>
    <w:rsid w:val="003E2473"/>
    <w:rsid w:val="003E3DFF"/>
    <w:rsid w:val="003E436A"/>
    <w:rsid w:val="003E5DC8"/>
    <w:rsid w:val="003F2634"/>
    <w:rsid w:val="003F2B66"/>
    <w:rsid w:val="003F2FA6"/>
    <w:rsid w:val="003F31DE"/>
    <w:rsid w:val="003F5820"/>
    <w:rsid w:val="003F6C63"/>
    <w:rsid w:val="003F769C"/>
    <w:rsid w:val="00401F49"/>
    <w:rsid w:val="00402B26"/>
    <w:rsid w:val="00405628"/>
    <w:rsid w:val="004056FB"/>
    <w:rsid w:val="004061C3"/>
    <w:rsid w:val="004078DA"/>
    <w:rsid w:val="00407D36"/>
    <w:rsid w:val="00411634"/>
    <w:rsid w:val="0041169E"/>
    <w:rsid w:val="0041213C"/>
    <w:rsid w:val="00413EC3"/>
    <w:rsid w:val="00424D83"/>
    <w:rsid w:val="004269D9"/>
    <w:rsid w:val="004274AB"/>
    <w:rsid w:val="00427F74"/>
    <w:rsid w:val="0043086B"/>
    <w:rsid w:val="004325B5"/>
    <w:rsid w:val="00432917"/>
    <w:rsid w:val="004330E5"/>
    <w:rsid w:val="004343E5"/>
    <w:rsid w:val="0043549D"/>
    <w:rsid w:val="00436B0B"/>
    <w:rsid w:val="0043796C"/>
    <w:rsid w:val="00440F77"/>
    <w:rsid w:val="00441598"/>
    <w:rsid w:val="00442B7F"/>
    <w:rsid w:val="00442D6A"/>
    <w:rsid w:val="00443D3F"/>
    <w:rsid w:val="0044509C"/>
    <w:rsid w:val="0044574E"/>
    <w:rsid w:val="00445E91"/>
    <w:rsid w:val="0044684B"/>
    <w:rsid w:val="00447FF0"/>
    <w:rsid w:val="0045202B"/>
    <w:rsid w:val="004542D6"/>
    <w:rsid w:val="00456FB4"/>
    <w:rsid w:val="00457E6A"/>
    <w:rsid w:val="00460498"/>
    <w:rsid w:val="00460716"/>
    <w:rsid w:val="0046223F"/>
    <w:rsid w:val="0046588A"/>
    <w:rsid w:val="00465A94"/>
    <w:rsid w:val="00467259"/>
    <w:rsid w:val="00471A1A"/>
    <w:rsid w:val="00472132"/>
    <w:rsid w:val="004725D3"/>
    <w:rsid w:val="00472FD2"/>
    <w:rsid w:val="00473C18"/>
    <w:rsid w:val="00475AC7"/>
    <w:rsid w:val="004764EE"/>
    <w:rsid w:val="004767EF"/>
    <w:rsid w:val="00480A8C"/>
    <w:rsid w:val="00480B34"/>
    <w:rsid w:val="004812D1"/>
    <w:rsid w:val="0048214E"/>
    <w:rsid w:val="00482C2D"/>
    <w:rsid w:val="00483A7C"/>
    <w:rsid w:val="00486F78"/>
    <w:rsid w:val="00487673"/>
    <w:rsid w:val="004905F6"/>
    <w:rsid w:val="004912AC"/>
    <w:rsid w:val="004927E1"/>
    <w:rsid w:val="004934D5"/>
    <w:rsid w:val="00495CA2"/>
    <w:rsid w:val="00496D30"/>
    <w:rsid w:val="00497A21"/>
    <w:rsid w:val="004A486E"/>
    <w:rsid w:val="004A495E"/>
    <w:rsid w:val="004A61FF"/>
    <w:rsid w:val="004A697A"/>
    <w:rsid w:val="004A72D6"/>
    <w:rsid w:val="004A73F0"/>
    <w:rsid w:val="004B00D9"/>
    <w:rsid w:val="004B022B"/>
    <w:rsid w:val="004B19BC"/>
    <w:rsid w:val="004B426B"/>
    <w:rsid w:val="004B5A23"/>
    <w:rsid w:val="004B6C97"/>
    <w:rsid w:val="004B7F1C"/>
    <w:rsid w:val="004C01B3"/>
    <w:rsid w:val="004C1B3F"/>
    <w:rsid w:val="004C388F"/>
    <w:rsid w:val="004C3A9A"/>
    <w:rsid w:val="004C3C42"/>
    <w:rsid w:val="004C47C3"/>
    <w:rsid w:val="004C58DD"/>
    <w:rsid w:val="004C5A94"/>
    <w:rsid w:val="004D34D6"/>
    <w:rsid w:val="004D3C26"/>
    <w:rsid w:val="004D3F10"/>
    <w:rsid w:val="004E04B0"/>
    <w:rsid w:val="004E0C43"/>
    <w:rsid w:val="004E32CE"/>
    <w:rsid w:val="004E657A"/>
    <w:rsid w:val="004E6C80"/>
    <w:rsid w:val="004E796F"/>
    <w:rsid w:val="004E7A01"/>
    <w:rsid w:val="004F01E4"/>
    <w:rsid w:val="004F3098"/>
    <w:rsid w:val="004F5459"/>
    <w:rsid w:val="004F6666"/>
    <w:rsid w:val="004F728C"/>
    <w:rsid w:val="004F7E17"/>
    <w:rsid w:val="004F7F30"/>
    <w:rsid w:val="0050164C"/>
    <w:rsid w:val="0050278F"/>
    <w:rsid w:val="00502BA5"/>
    <w:rsid w:val="00504BF8"/>
    <w:rsid w:val="0051284C"/>
    <w:rsid w:val="00512AAC"/>
    <w:rsid w:val="00513365"/>
    <w:rsid w:val="00514A72"/>
    <w:rsid w:val="0051503A"/>
    <w:rsid w:val="005159C1"/>
    <w:rsid w:val="005164C5"/>
    <w:rsid w:val="00522823"/>
    <w:rsid w:val="00523510"/>
    <w:rsid w:val="00524B93"/>
    <w:rsid w:val="00525981"/>
    <w:rsid w:val="00525E7B"/>
    <w:rsid w:val="0052635F"/>
    <w:rsid w:val="00527BCA"/>
    <w:rsid w:val="00531B74"/>
    <w:rsid w:val="00535E8D"/>
    <w:rsid w:val="00536B06"/>
    <w:rsid w:val="00540294"/>
    <w:rsid w:val="00540404"/>
    <w:rsid w:val="00543B72"/>
    <w:rsid w:val="00545A5B"/>
    <w:rsid w:val="00545FF3"/>
    <w:rsid w:val="0054727F"/>
    <w:rsid w:val="00550CA9"/>
    <w:rsid w:val="005533A0"/>
    <w:rsid w:val="005543B8"/>
    <w:rsid w:val="0055675A"/>
    <w:rsid w:val="005568F5"/>
    <w:rsid w:val="0055722F"/>
    <w:rsid w:val="005633B2"/>
    <w:rsid w:val="00563B23"/>
    <w:rsid w:val="0056424B"/>
    <w:rsid w:val="00564983"/>
    <w:rsid w:val="00566938"/>
    <w:rsid w:val="0057111B"/>
    <w:rsid w:val="005713CC"/>
    <w:rsid w:val="0057483E"/>
    <w:rsid w:val="00581F28"/>
    <w:rsid w:val="00586EDC"/>
    <w:rsid w:val="00590BD8"/>
    <w:rsid w:val="00591B2D"/>
    <w:rsid w:val="005942A6"/>
    <w:rsid w:val="00595AC1"/>
    <w:rsid w:val="00595FD8"/>
    <w:rsid w:val="005A14DC"/>
    <w:rsid w:val="005A2449"/>
    <w:rsid w:val="005A47C1"/>
    <w:rsid w:val="005B4193"/>
    <w:rsid w:val="005B57BD"/>
    <w:rsid w:val="005B5BEB"/>
    <w:rsid w:val="005B6718"/>
    <w:rsid w:val="005B7D78"/>
    <w:rsid w:val="005B7F72"/>
    <w:rsid w:val="005C0324"/>
    <w:rsid w:val="005C1CCE"/>
    <w:rsid w:val="005C1CD4"/>
    <w:rsid w:val="005C1F03"/>
    <w:rsid w:val="005C2399"/>
    <w:rsid w:val="005C3258"/>
    <w:rsid w:val="005C440D"/>
    <w:rsid w:val="005C5956"/>
    <w:rsid w:val="005D31F0"/>
    <w:rsid w:val="005D3856"/>
    <w:rsid w:val="005D3F31"/>
    <w:rsid w:val="005D5A68"/>
    <w:rsid w:val="005D5E46"/>
    <w:rsid w:val="005D784F"/>
    <w:rsid w:val="005E0655"/>
    <w:rsid w:val="005E0B4C"/>
    <w:rsid w:val="005E1A5B"/>
    <w:rsid w:val="005E3D11"/>
    <w:rsid w:val="005E487E"/>
    <w:rsid w:val="005E5B33"/>
    <w:rsid w:val="005E796B"/>
    <w:rsid w:val="005F09EE"/>
    <w:rsid w:val="005F20E9"/>
    <w:rsid w:val="005F3AE5"/>
    <w:rsid w:val="005F42FD"/>
    <w:rsid w:val="005F5FA9"/>
    <w:rsid w:val="00600A85"/>
    <w:rsid w:val="0060134C"/>
    <w:rsid w:val="006020CF"/>
    <w:rsid w:val="006026A7"/>
    <w:rsid w:val="00602DB6"/>
    <w:rsid w:val="006032F6"/>
    <w:rsid w:val="006044AD"/>
    <w:rsid w:val="006045B0"/>
    <w:rsid w:val="0060474E"/>
    <w:rsid w:val="00605454"/>
    <w:rsid w:val="006106A2"/>
    <w:rsid w:val="0061346B"/>
    <w:rsid w:val="0061408D"/>
    <w:rsid w:val="006140EF"/>
    <w:rsid w:val="006163DE"/>
    <w:rsid w:val="00616F53"/>
    <w:rsid w:val="00617C5C"/>
    <w:rsid w:val="00617CA6"/>
    <w:rsid w:val="0062130F"/>
    <w:rsid w:val="006214DB"/>
    <w:rsid w:val="0062577D"/>
    <w:rsid w:val="00627DE6"/>
    <w:rsid w:val="00637481"/>
    <w:rsid w:val="00641CBE"/>
    <w:rsid w:val="00641F68"/>
    <w:rsid w:val="00643D0E"/>
    <w:rsid w:val="006443E6"/>
    <w:rsid w:val="006455C1"/>
    <w:rsid w:val="00650377"/>
    <w:rsid w:val="00650AA1"/>
    <w:rsid w:val="006553CD"/>
    <w:rsid w:val="0065541A"/>
    <w:rsid w:val="006576EA"/>
    <w:rsid w:val="0066034B"/>
    <w:rsid w:val="006620F2"/>
    <w:rsid w:val="006626A8"/>
    <w:rsid w:val="006643AC"/>
    <w:rsid w:val="006648DE"/>
    <w:rsid w:val="00667BCA"/>
    <w:rsid w:val="0067015D"/>
    <w:rsid w:val="006704C8"/>
    <w:rsid w:val="00670DDB"/>
    <w:rsid w:val="00670DF5"/>
    <w:rsid w:val="00673F56"/>
    <w:rsid w:val="0067517F"/>
    <w:rsid w:val="00676E1C"/>
    <w:rsid w:val="00682D46"/>
    <w:rsid w:val="0068311B"/>
    <w:rsid w:val="0068516A"/>
    <w:rsid w:val="00685690"/>
    <w:rsid w:val="006856C6"/>
    <w:rsid w:val="00686BE3"/>
    <w:rsid w:val="006872E8"/>
    <w:rsid w:val="0069091E"/>
    <w:rsid w:val="00690EF7"/>
    <w:rsid w:val="006919A3"/>
    <w:rsid w:val="00691D3E"/>
    <w:rsid w:val="006927DD"/>
    <w:rsid w:val="00693DEB"/>
    <w:rsid w:val="00694538"/>
    <w:rsid w:val="00695AB4"/>
    <w:rsid w:val="00696E1E"/>
    <w:rsid w:val="006A01AF"/>
    <w:rsid w:val="006A1476"/>
    <w:rsid w:val="006A2335"/>
    <w:rsid w:val="006A2FB1"/>
    <w:rsid w:val="006A59CF"/>
    <w:rsid w:val="006A5DC4"/>
    <w:rsid w:val="006A6AAA"/>
    <w:rsid w:val="006A6C98"/>
    <w:rsid w:val="006A6EC8"/>
    <w:rsid w:val="006A74AD"/>
    <w:rsid w:val="006B1E1B"/>
    <w:rsid w:val="006B1FA7"/>
    <w:rsid w:val="006B3315"/>
    <w:rsid w:val="006B7CFB"/>
    <w:rsid w:val="006C0FA1"/>
    <w:rsid w:val="006C1DE4"/>
    <w:rsid w:val="006C3457"/>
    <w:rsid w:val="006C3992"/>
    <w:rsid w:val="006C3CDB"/>
    <w:rsid w:val="006C4703"/>
    <w:rsid w:val="006D1317"/>
    <w:rsid w:val="006D22A5"/>
    <w:rsid w:val="006D4298"/>
    <w:rsid w:val="006D44AE"/>
    <w:rsid w:val="006D4F54"/>
    <w:rsid w:val="006D6B5B"/>
    <w:rsid w:val="006D6CF7"/>
    <w:rsid w:val="006E0207"/>
    <w:rsid w:val="006E1344"/>
    <w:rsid w:val="006E3BD4"/>
    <w:rsid w:val="006E4D76"/>
    <w:rsid w:val="006E56C5"/>
    <w:rsid w:val="006E765E"/>
    <w:rsid w:val="006F054E"/>
    <w:rsid w:val="006F0D84"/>
    <w:rsid w:val="006F15B5"/>
    <w:rsid w:val="006F176B"/>
    <w:rsid w:val="006F1959"/>
    <w:rsid w:val="006F1A42"/>
    <w:rsid w:val="006F2BD9"/>
    <w:rsid w:val="006F45C8"/>
    <w:rsid w:val="006F51C9"/>
    <w:rsid w:val="006F572A"/>
    <w:rsid w:val="00700678"/>
    <w:rsid w:val="00700A36"/>
    <w:rsid w:val="00702C36"/>
    <w:rsid w:val="00702D34"/>
    <w:rsid w:val="00705A91"/>
    <w:rsid w:val="0070656A"/>
    <w:rsid w:val="00711D41"/>
    <w:rsid w:val="007121DA"/>
    <w:rsid w:val="007122C9"/>
    <w:rsid w:val="007133E2"/>
    <w:rsid w:val="007138A7"/>
    <w:rsid w:val="00713D6B"/>
    <w:rsid w:val="007147D4"/>
    <w:rsid w:val="0071600F"/>
    <w:rsid w:val="007204C3"/>
    <w:rsid w:val="007217FD"/>
    <w:rsid w:val="00721A54"/>
    <w:rsid w:val="0072211F"/>
    <w:rsid w:val="007249DE"/>
    <w:rsid w:val="00724F6C"/>
    <w:rsid w:val="00725AE0"/>
    <w:rsid w:val="00725ECB"/>
    <w:rsid w:val="00730F98"/>
    <w:rsid w:val="00731B38"/>
    <w:rsid w:val="0073384A"/>
    <w:rsid w:val="00733E18"/>
    <w:rsid w:val="00735267"/>
    <w:rsid w:val="0073593E"/>
    <w:rsid w:val="00736696"/>
    <w:rsid w:val="0073740B"/>
    <w:rsid w:val="00737941"/>
    <w:rsid w:val="00742B47"/>
    <w:rsid w:val="00742FAA"/>
    <w:rsid w:val="00744792"/>
    <w:rsid w:val="00744DB0"/>
    <w:rsid w:val="007453E0"/>
    <w:rsid w:val="00746808"/>
    <w:rsid w:val="00746E2F"/>
    <w:rsid w:val="00747072"/>
    <w:rsid w:val="0075122A"/>
    <w:rsid w:val="00752BEA"/>
    <w:rsid w:val="007532DA"/>
    <w:rsid w:val="00753F6D"/>
    <w:rsid w:val="0075461C"/>
    <w:rsid w:val="00755C00"/>
    <w:rsid w:val="0076126C"/>
    <w:rsid w:val="00762C2B"/>
    <w:rsid w:val="007631E0"/>
    <w:rsid w:val="00766549"/>
    <w:rsid w:val="00771054"/>
    <w:rsid w:val="007720E7"/>
    <w:rsid w:val="007726BE"/>
    <w:rsid w:val="00773685"/>
    <w:rsid w:val="00774758"/>
    <w:rsid w:val="0077485C"/>
    <w:rsid w:val="007762BD"/>
    <w:rsid w:val="00777387"/>
    <w:rsid w:val="0078227E"/>
    <w:rsid w:val="0079066B"/>
    <w:rsid w:val="00791187"/>
    <w:rsid w:val="00791650"/>
    <w:rsid w:val="00792EE5"/>
    <w:rsid w:val="00792F4A"/>
    <w:rsid w:val="00792FDA"/>
    <w:rsid w:val="00793C10"/>
    <w:rsid w:val="00794401"/>
    <w:rsid w:val="007964D5"/>
    <w:rsid w:val="00797B1E"/>
    <w:rsid w:val="007A2526"/>
    <w:rsid w:val="007A2785"/>
    <w:rsid w:val="007A54F6"/>
    <w:rsid w:val="007A5756"/>
    <w:rsid w:val="007A6F5B"/>
    <w:rsid w:val="007A78D0"/>
    <w:rsid w:val="007A7D37"/>
    <w:rsid w:val="007B10F3"/>
    <w:rsid w:val="007B14CD"/>
    <w:rsid w:val="007B22C0"/>
    <w:rsid w:val="007B2735"/>
    <w:rsid w:val="007B39C8"/>
    <w:rsid w:val="007B3CA3"/>
    <w:rsid w:val="007B4931"/>
    <w:rsid w:val="007B7448"/>
    <w:rsid w:val="007C0A12"/>
    <w:rsid w:val="007C448B"/>
    <w:rsid w:val="007C46FE"/>
    <w:rsid w:val="007C5F03"/>
    <w:rsid w:val="007C627E"/>
    <w:rsid w:val="007C6EC5"/>
    <w:rsid w:val="007C7820"/>
    <w:rsid w:val="007D1415"/>
    <w:rsid w:val="007D1DF6"/>
    <w:rsid w:val="007D2316"/>
    <w:rsid w:val="007D2B85"/>
    <w:rsid w:val="007D4079"/>
    <w:rsid w:val="007D5AF5"/>
    <w:rsid w:val="007D5F9F"/>
    <w:rsid w:val="007D6025"/>
    <w:rsid w:val="007D76F5"/>
    <w:rsid w:val="007E1277"/>
    <w:rsid w:val="007E325F"/>
    <w:rsid w:val="007E3732"/>
    <w:rsid w:val="007E3A67"/>
    <w:rsid w:val="007E4163"/>
    <w:rsid w:val="007E4ED6"/>
    <w:rsid w:val="007E78DB"/>
    <w:rsid w:val="007F14CA"/>
    <w:rsid w:val="007F1BE2"/>
    <w:rsid w:val="007F1F0C"/>
    <w:rsid w:val="007F22A2"/>
    <w:rsid w:val="007F235C"/>
    <w:rsid w:val="007F2822"/>
    <w:rsid w:val="007F302A"/>
    <w:rsid w:val="007F382B"/>
    <w:rsid w:val="007F5DF6"/>
    <w:rsid w:val="00802503"/>
    <w:rsid w:val="00802F47"/>
    <w:rsid w:val="008040FE"/>
    <w:rsid w:val="0080487A"/>
    <w:rsid w:val="0080578F"/>
    <w:rsid w:val="00806653"/>
    <w:rsid w:val="00806CBE"/>
    <w:rsid w:val="0081206D"/>
    <w:rsid w:val="00812A58"/>
    <w:rsid w:val="00815B86"/>
    <w:rsid w:val="008200AC"/>
    <w:rsid w:val="008201F0"/>
    <w:rsid w:val="00821F0E"/>
    <w:rsid w:val="00821FFC"/>
    <w:rsid w:val="00823F18"/>
    <w:rsid w:val="008242E6"/>
    <w:rsid w:val="008251FA"/>
    <w:rsid w:val="00826EEC"/>
    <w:rsid w:val="008270EF"/>
    <w:rsid w:val="00827221"/>
    <w:rsid w:val="008278E9"/>
    <w:rsid w:val="00831273"/>
    <w:rsid w:val="00836CD8"/>
    <w:rsid w:val="00837576"/>
    <w:rsid w:val="00837886"/>
    <w:rsid w:val="00841053"/>
    <w:rsid w:val="008413EC"/>
    <w:rsid w:val="008415D6"/>
    <w:rsid w:val="00841649"/>
    <w:rsid w:val="00842755"/>
    <w:rsid w:val="00843434"/>
    <w:rsid w:val="008435F0"/>
    <w:rsid w:val="0084428B"/>
    <w:rsid w:val="00847181"/>
    <w:rsid w:val="00847532"/>
    <w:rsid w:val="00850056"/>
    <w:rsid w:val="008506D3"/>
    <w:rsid w:val="00850F8F"/>
    <w:rsid w:val="00852F12"/>
    <w:rsid w:val="00853B08"/>
    <w:rsid w:val="008546F6"/>
    <w:rsid w:val="00855697"/>
    <w:rsid w:val="00855C46"/>
    <w:rsid w:val="00857AD9"/>
    <w:rsid w:val="008605EF"/>
    <w:rsid w:val="00860E55"/>
    <w:rsid w:val="00861064"/>
    <w:rsid w:val="00861804"/>
    <w:rsid w:val="008618FD"/>
    <w:rsid w:val="008656C9"/>
    <w:rsid w:val="00865DDA"/>
    <w:rsid w:val="00867DCB"/>
    <w:rsid w:val="00870588"/>
    <w:rsid w:val="008705D0"/>
    <w:rsid w:val="00872585"/>
    <w:rsid w:val="00876D83"/>
    <w:rsid w:val="008770CE"/>
    <w:rsid w:val="0087758C"/>
    <w:rsid w:val="00880316"/>
    <w:rsid w:val="0088288A"/>
    <w:rsid w:val="00883F37"/>
    <w:rsid w:val="00885809"/>
    <w:rsid w:val="00885E2D"/>
    <w:rsid w:val="00886F1C"/>
    <w:rsid w:val="00891AE7"/>
    <w:rsid w:val="008958E0"/>
    <w:rsid w:val="008965E0"/>
    <w:rsid w:val="008971E4"/>
    <w:rsid w:val="00897F23"/>
    <w:rsid w:val="008A0EA3"/>
    <w:rsid w:val="008A1782"/>
    <w:rsid w:val="008A1CB0"/>
    <w:rsid w:val="008A4400"/>
    <w:rsid w:val="008A57E9"/>
    <w:rsid w:val="008A6B40"/>
    <w:rsid w:val="008A773D"/>
    <w:rsid w:val="008A7B16"/>
    <w:rsid w:val="008B05CE"/>
    <w:rsid w:val="008B2C9F"/>
    <w:rsid w:val="008B39BA"/>
    <w:rsid w:val="008B4A58"/>
    <w:rsid w:val="008C3283"/>
    <w:rsid w:val="008C3733"/>
    <w:rsid w:val="008C3989"/>
    <w:rsid w:val="008C3BA0"/>
    <w:rsid w:val="008C4BA6"/>
    <w:rsid w:val="008C4CE8"/>
    <w:rsid w:val="008C5029"/>
    <w:rsid w:val="008C7E1C"/>
    <w:rsid w:val="008D01BC"/>
    <w:rsid w:val="008D26C8"/>
    <w:rsid w:val="008D44E1"/>
    <w:rsid w:val="008D4EA9"/>
    <w:rsid w:val="008D5104"/>
    <w:rsid w:val="008D6D03"/>
    <w:rsid w:val="008E0BD1"/>
    <w:rsid w:val="008E2F59"/>
    <w:rsid w:val="008E365D"/>
    <w:rsid w:val="008E5514"/>
    <w:rsid w:val="008F05D9"/>
    <w:rsid w:val="008F1339"/>
    <w:rsid w:val="008F18E9"/>
    <w:rsid w:val="008F1C7C"/>
    <w:rsid w:val="008F2E55"/>
    <w:rsid w:val="008F2EF7"/>
    <w:rsid w:val="008F3E3D"/>
    <w:rsid w:val="008F463E"/>
    <w:rsid w:val="008F5C3B"/>
    <w:rsid w:val="008F6974"/>
    <w:rsid w:val="00901DDB"/>
    <w:rsid w:val="00902524"/>
    <w:rsid w:val="009037C4"/>
    <w:rsid w:val="00903A3C"/>
    <w:rsid w:val="00903AE2"/>
    <w:rsid w:val="0090715B"/>
    <w:rsid w:val="0090764B"/>
    <w:rsid w:val="00910B2A"/>
    <w:rsid w:val="00914523"/>
    <w:rsid w:val="00914918"/>
    <w:rsid w:val="00915632"/>
    <w:rsid w:val="00915DB3"/>
    <w:rsid w:val="00917078"/>
    <w:rsid w:val="00917AB4"/>
    <w:rsid w:val="0092009C"/>
    <w:rsid w:val="00920212"/>
    <w:rsid w:val="009207E9"/>
    <w:rsid w:val="00920BF0"/>
    <w:rsid w:val="00923487"/>
    <w:rsid w:val="00923530"/>
    <w:rsid w:val="00924948"/>
    <w:rsid w:val="00924AD2"/>
    <w:rsid w:val="0092726F"/>
    <w:rsid w:val="009278EA"/>
    <w:rsid w:val="009307F0"/>
    <w:rsid w:val="0093177B"/>
    <w:rsid w:val="00931ADD"/>
    <w:rsid w:val="00931EFA"/>
    <w:rsid w:val="00932C24"/>
    <w:rsid w:val="009340DA"/>
    <w:rsid w:val="0093616E"/>
    <w:rsid w:val="00940076"/>
    <w:rsid w:val="009401F6"/>
    <w:rsid w:val="009408C8"/>
    <w:rsid w:val="009408DA"/>
    <w:rsid w:val="00942FCA"/>
    <w:rsid w:val="00943A73"/>
    <w:rsid w:val="00943B28"/>
    <w:rsid w:val="00943F3D"/>
    <w:rsid w:val="00946427"/>
    <w:rsid w:val="009464B1"/>
    <w:rsid w:val="0094681B"/>
    <w:rsid w:val="009478F0"/>
    <w:rsid w:val="009512C4"/>
    <w:rsid w:val="00951CCE"/>
    <w:rsid w:val="00952F4A"/>
    <w:rsid w:val="009545E7"/>
    <w:rsid w:val="00954B09"/>
    <w:rsid w:val="00954CDA"/>
    <w:rsid w:val="00962B8D"/>
    <w:rsid w:val="0096452D"/>
    <w:rsid w:val="00971343"/>
    <w:rsid w:val="0097305C"/>
    <w:rsid w:val="009737FC"/>
    <w:rsid w:val="009741D5"/>
    <w:rsid w:val="00975D96"/>
    <w:rsid w:val="00975F25"/>
    <w:rsid w:val="00977FE6"/>
    <w:rsid w:val="00980098"/>
    <w:rsid w:val="00980EC4"/>
    <w:rsid w:val="00981AC0"/>
    <w:rsid w:val="00981C77"/>
    <w:rsid w:val="00981FE8"/>
    <w:rsid w:val="00982757"/>
    <w:rsid w:val="00985164"/>
    <w:rsid w:val="00985FA7"/>
    <w:rsid w:val="009876D0"/>
    <w:rsid w:val="0099004B"/>
    <w:rsid w:val="009903C8"/>
    <w:rsid w:val="00991550"/>
    <w:rsid w:val="0099178A"/>
    <w:rsid w:val="0099234E"/>
    <w:rsid w:val="00992AF1"/>
    <w:rsid w:val="00992B13"/>
    <w:rsid w:val="00996D59"/>
    <w:rsid w:val="00997052"/>
    <w:rsid w:val="009A0157"/>
    <w:rsid w:val="009A05C2"/>
    <w:rsid w:val="009A064E"/>
    <w:rsid w:val="009A0820"/>
    <w:rsid w:val="009A102B"/>
    <w:rsid w:val="009A1B4E"/>
    <w:rsid w:val="009A1D30"/>
    <w:rsid w:val="009A20D2"/>
    <w:rsid w:val="009A2656"/>
    <w:rsid w:val="009A28F5"/>
    <w:rsid w:val="009A45C1"/>
    <w:rsid w:val="009A4BC3"/>
    <w:rsid w:val="009A5328"/>
    <w:rsid w:val="009A5FAF"/>
    <w:rsid w:val="009A6AEE"/>
    <w:rsid w:val="009A702E"/>
    <w:rsid w:val="009A77EA"/>
    <w:rsid w:val="009A7BD5"/>
    <w:rsid w:val="009B004C"/>
    <w:rsid w:val="009B05BF"/>
    <w:rsid w:val="009B26E3"/>
    <w:rsid w:val="009B3FE9"/>
    <w:rsid w:val="009B58DD"/>
    <w:rsid w:val="009B5AFC"/>
    <w:rsid w:val="009B5D50"/>
    <w:rsid w:val="009B7A2A"/>
    <w:rsid w:val="009B7CB7"/>
    <w:rsid w:val="009C0047"/>
    <w:rsid w:val="009C193F"/>
    <w:rsid w:val="009C4597"/>
    <w:rsid w:val="009C5BB2"/>
    <w:rsid w:val="009C5E77"/>
    <w:rsid w:val="009C6211"/>
    <w:rsid w:val="009C76C7"/>
    <w:rsid w:val="009D1E64"/>
    <w:rsid w:val="009D1E71"/>
    <w:rsid w:val="009D2B68"/>
    <w:rsid w:val="009D3A4B"/>
    <w:rsid w:val="009D4ADF"/>
    <w:rsid w:val="009D723B"/>
    <w:rsid w:val="009E02B3"/>
    <w:rsid w:val="009E06E1"/>
    <w:rsid w:val="009E1078"/>
    <w:rsid w:val="009E268E"/>
    <w:rsid w:val="009E2BFE"/>
    <w:rsid w:val="009E3D4D"/>
    <w:rsid w:val="009E4F8E"/>
    <w:rsid w:val="009E502E"/>
    <w:rsid w:val="009E6C4D"/>
    <w:rsid w:val="009E7135"/>
    <w:rsid w:val="009F075F"/>
    <w:rsid w:val="009F1870"/>
    <w:rsid w:val="009F29CA"/>
    <w:rsid w:val="009F3FB1"/>
    <w:rsid w:val="009F4A96"/>
    <w:rsid w:val="009F552E"/>
    <w:rsid w:val="009F58D7"/>
    <w:rsid w:val="009F653B"/>
    <w:rsid w:val="00A0074F"/>
    <w:rsid w:val="00A010CE"/>
    <w:rsid w:val="00A01776"/>
    <w:rsid w:val="00A019A0"/>
    <w:rsid w:val="00A05149"/>
    <w:rsid w:val="00A06CA5"/>
    <w:rsid w:val="00A1047E"/>
    <w:rsid w:val="00A11AEA"/>
    <w:rsid w:val="00A1509D"/>
    <w:rsid w:val="00A162B6"/>
    <w:rsid w:val="00A163A9"/>
    <w:rsid w:val="00A1718D"/>
    <w:rsid w:val="00A174A9"/>
    <w:rsid w:val="00A2056A"/>
    <w:rsid w:val="00A23841"/>
    <w:rsid w:val="00A25043"/>
    <w:rsid w:val="00A26038"/>
    <w:rsid w:val="00A2634E"/>
    <w:rsid w:val="00A26615"/>
    <w:rsid w:val="00A2689F"/>
    <w:rsid w:val="00A27428"/>
    <w:rsid w:val="00A30A45"/>
    <w:rsid w:val="00A32D25"/>
    <w:rsid w:val="00A33C13"/>
    <w:rsid w:val="00A341ED"/>
    <w:rsid w:val="00A360D8"/>
    <w:rsid w:val="00A364B8"/>
    <w:rsid w:val="00A366A5"/>
    <w:rsid w:val="00A42492"/>
    <w:rsid w:val="00A45707"/>
    <w:rsid w:val="00A45AA0"/>
    <w:rsid w:val="00A46495"/>
    <w:rsid w:val="00A46516"/>
    <w:rsid w:val="00A47AF5"/>
    <w:rsid w:val="00A50BA4"/>
    <w:rsid w:val="00A53E65"/>
    <w:rsid w:val="00A53ED3"/>
    <w:rsid w:val="00A549C0"/>
    <w:rsid w:val="00A551F3"/>
    <w:rsid w:val="00A55722"/>
    <w:rsid w:val="00A56154"/>
    <w:rsid w:val="00A5764C"/>
    <w:rsid w:val="00A57EF5"/>
    <w:rsid w:val="00A6107E"/>
    <w:rsid w:val="00A61490"/>
    <w:rsid w:val="00A6158F"/>
    <w:rsid w:val="00A626E6"/>
    <w:rsid w:val="00A64EE2"/>
    <w:rsid w:val="00A65C62"/>
    <w:rsid w:val="00A67B3E"/>
    <w:rsid w:val="00A701D9"/>
    <w:rsid w:val="00A70AA2"/>
    <w:rsid w:val="00A70DED"/>
    <w:rsid w:val="00A71DB5"/>
    <w:rsid w:val="00A7203B"/>
    <w:rsid w:val="00A72EFA"/>
    <w:rsid w:val="00A74B43"/>
    <w:rsid w:val="00A7542E"/>
    <w:rsid w:val="00A75CC7"/>
    <w:rsid w:val="00A76648"/>
    <w:rsid w:val="00A77783"/>
    <w:rsid w:val="00A8080B"/>
    <w:rsid w:val="00A80E60"/>
    <w:rsid w:val="00A81C65"/>
    <w:rsid w:val="00A87C5F"/>
    <w:rsid w:val="00A9021E"/>
    <w:rsid w:val="00A9155A"/>
    <w:rsid w:val="00A91702"/>
    <w:rsid w:val="00A92777"/>
    <w:rsid w:val="00A9283A"/>
    <w:rsid w:val="00A94007"/>
    <w:rsid w:val="00A94043"/>
    <w:rsid w:val="00A9498C"/>
    <w:rsid w:val="00A96916"/>
    <w:rsid w:val="00A96F5C"/>
    <w:rsid w:val="00A97105"/>
    <w:rsid w:val="00A97C49"/>
    <w:rsid w:val="00AA2D53"/>
    <w:rsid w:val="00AA3458"/>
    <w:rsid w:val="00AA3D71"/>
    <w:rsid w:val="00AA4D02"/>
    <w:rsid w:val="00AA5010"/>
    <w:rsid w:val="00AA5C6B"/>
    <w:rsid w:val="00AA6958"/>
    <w:rsid w:val="00AA73D9"/>
    <w:rsid w:val="00AB39B6"/>
    <w:rsid w:val="00AB3ECA"/>
    <w:rsid w:val="00AB57F1"/>
    <w:rsid w:val="00AB6DED"/>
    <w:rsid w:val="00AB725C"/>
    <w:rsid w:val="00AB79AB"/>
    <w:rsid w:val="00AC063C"/>
    <w:rsid w:val="00AC09A3"/>
    <w:rsid w:val="00AC0C39"/>
    <w:rsid w:val="00AC1D61"/>
    <w:rsid w:val="00AC5021"/>
    <w:rsid w:val="00AC5DFA"/>
    <w:rsid w:val="00AC635F"/>
    <w:rsid w:val="00AC6835"/>
    <w:rsid w:val="00AC6ACB"/>
    <w:rsid w:val="00AC6F65"/>
    <w:rsid w:val="00AD0545"/>
    <w:rsid w:val="00AD2669"/>
    <w:rsid w:val="00AD2857"/>
    <w:rsid w:val="00AD6B26"/>
    <w:rsid w:val="00AD6D96"/>
    <w:rsid w:val="00AE0971"/>
    <w:rsid w:val="00AE0DAC"/>
    <w:rsid w:val="00AE2C4D"/>
    <w:rsid w:val="00AE3003"/>
    <w:rsid w:val="00AE3552"/>
    <w:rsid w:val="00AE5B97"/>
    <w:rsid w:val="00AE6C44"/>
    <w:rsid w:val="00AE6C46"/>
    <w:rsid w:val="00AE6E91"/>
    <w:rsid w:val="00AF0269"/>
    <w:rsid w:val="00AF04C6"/>
    <w:rsid w:val="00AF1C1E"/>
    <w:rsid w:val="00AF1E15"/>
    <w:rsid w:val="00AF21A3"/>
    <w:rsid w:val="00AF2B21"/>
    <w:rsid w:val="00AF3986"/>
    <w:rsid w:val="00AF5CA4"/>
    <w:rsid w:val="00AF7215"/>
    <w:rsid w:val="00AF7238"/>
    <w:rsid w:val="00B00380"/>
    <w:rsid w:val="00B003A1"/>
    <w:rsid w:val="00B003EE"/>
    <w:rsid w:val="00B006F3"/>
    <w:rsid w:val="00B007C8"/>
    <w:rsid w:val="00B02830"/>
    <w:rsid w:val="00B034F7"/>
    <w:rsid w:val="00B03761"/>
    <w:rsid w:val="00B04AA8"/>
    <w:rsid w:val="00B059A8"/>
    <w:rsid w:val="00B06432"/>
    <w:rsid w:val="00B06F74"/>
    <w:rsid w:val="00B11A5B"/>
    <w:rsid w:val="00B1288C"/>
    <w:rsid w:val="00B1401B"/>
    <w:rsid w:val="00B145A4"/>
    <w:rsid w:val="00B209BF"/>
    <w:rsid w:val="00B20BE8"/>
    <w:rsid w:val="00B2159C"/>
    <w:rsid w:val="00B229D6"/>
    <w:rsid w:val="00B238EA"/>
    <w:rsid w:val="00B23D18"/>
    <w:rsid w:val="00B2637A"/>
    <w:rsid w:val="00B3221B"/>
    <w:rsid w:val="00B3256E"/>
    <w:rsid w:val="00B32CCC"/>
    <w:rsid w:val="00B37459"/>
    <w:rsid w:val="00B40AF8"/>
    <w:rsid w:val="00B4194E"/>
    <w:rsid w:val="00B41C91"/>
    <w:rsid w:val="00B431A7"/>
    <w:rsid w:val="00B442A1"/>
    <w:rsid w:val="00B4486B"/>
    <w:rsid w:val="00B4517E"/>
    <w:rsid w:val="00B46022"/>
    <w:rsid w:val="00B46044"/>
    <w:rsid w:val="00B46A20"/>
    <w:rsid w:val="00B46C99"/>
    <w:rsid w:val="00B47227"/>
    <w:rsid w:val="00B47FE2"/>
    <w:rsid w:val="00B52DEF"/>
    <w:rsid w:val="00B52EB7"/>
    <w:rsid w:val="00B55EC5"/>
    <w:rsid w:val="00B567B8"/>
    <w:rsid w:val="00B6040A"/>
    <w:rsid w:val="00B630AB"/>
    <w:rsid w:val="00B64152"/>
    <w:rsid w:val="00B6462D"/>
    <w:rsid w:val="00B648E4"/>
    <w:rsid w:val="00B66566"/>
    <w:rsid w:val="00B70494"/>
    <w:rsid w:val="00B70B6C"/>
    <w:rsid w:val="00B71A7A"/>
    <w:rsid w:val="00B7226D"/>
    <w:rsid w:val="00B74D4A"/>
    <w:rsid w:val="00B76AD9"/>
    <w:rsid w:val="00B76B7A"/>
    <w:rsid w:val="00B802A6"/>
    <w:rsid w:val="00B8219D"/>
    <w:rsid w:val="00B846F7"/>
    <w:rsid w:val="00B84AE4"/>
    <w:rsid w:val="00B85451"/>
    <w:rsid w:val="00B867F7"/>
    <w:rsid w:val="00B91648"/>
    <w:rsid w:val="00B922BA"/>
    <w:rsid w:val="00B92880"/>
    <w:rsid w:val="00B93424"/>
    <w:rsid w:val="00B960CC"/>
    <w:rsid w:val="00BA0B89"/>
    <w:rsid w:val="00BA254F"/>
    <w:rsid w:val="00BA2907"/>
    <w:rsid w:val="00BA39E3"/>
    <w:rsid w:val="00BA5484"/>
    <w:rsid w:val="00BA5EFB"/>
    <w:rsid w:val="00BA60AB"/>
    <w:rsid w:val="00BA62FD"/>
    <w:rsid w:val="00BA6B20"/>
    <w:rsid w:val="00BA6D6E"/>
    <w:rsid w:val="00BA6DD4"/>
    <w:rsid w:val="00BA76AC"/>
    <w:rsid w:val="00BA7815"/>
    <w:rsid w:val="00BA7C49"/>
    <w:rsid w:val="00BB0E37"/>
    <w:rsid w:val="00BB15A5"/>
    <w:rsid w:val="00BB4233"/>
    <w:rsid w:val="00BB4FC7"/>
    <w:rsid w:val="00BB5504"/>
    <w:rsid w:val="00BB56F6"/>
    <w:rsid w:val="00BB57D9"/>
    <w:rsid w:val="00BC0354"/>
    <w:rsid w:val="00BC0C9E"/>
    <w:rsid w:val="00BC146D"/>
    <w:rsid w:val="00BC1BB5"/>
    <w:rsid w:val="00BC2754"/>
    <w:rsid w:val="00BC2A54"/>
    <w:rsid w:val="00BC34DB"/>
    <w:rsid w:val="00BC3CCF"/>
    <w:rsid w:val="00BD04AB"/>
    <w:rsid w:val="00BD0616"/>
    <w:rsid w:val="00BD27AB"/>
    <w:rsid w:val="00BD42BC"/>
    <w:rsid w:val="00BD441A"/>
    <w:rsid w:val="00BD4FE1"/>
    <w:rsid w:val="00BE14DC"/>
    <w:rsid w:val="00BE4621"/>
    <w:rsid w:val="00BE78EA"/>
    <w:rsid w:val="00BF18A1"/>
    <w:rsid w:val="00BF238D"/>
    <w:rsid w:val="00BF2459"/>
    <w:rsid w:val="00BF3FE7"/>
    <w:rsid w:val="00BF678B"/>
    <w:rsid w:val="00BF7064"/>
    <w:rsid w:val="00C00511"/>
    <w:rsid w:val="00C013B3"/>
    <w:rsid w:val="00C04C20"/>
    <w:rsid w:val="00C129DE"/>
    <w:rsid w:val="00C138E4"/>
    <w:rsid w:val="00C16F23"/>
    <w:rsid w:val="00C21F88"/>
    <w:rsid w:val="00C25D20"/>
    <w:rsid w:val="00C261CD"/>
    <w:rsid w:val="00C26890"/>
    <w:rsid w:val="00C26D1E"/>
    <w:rsid w:val="00C27ADE"/>
    <w:rsid w:val="00C325F3"/>
    <w:rsid w:val="00C32BD3"/>
    <w:rsid w:val="00C33360"/>
    <w:rsid w:val="00C3537A"/>
    <w:rsid w:val="00C35462"/>
    <w:rsid w:val="00C3709D"/>
    <w:rsid w:val="00C372FF"/>
    <w:rsid w:val="00C40330"/>
    <w:rsid w:val="00C4117C"/>
    <w:rsid w:val="00C41C19"/>
    <w:rsid w:val="00C44812"/>
    <w:rsid w:val="00C45A96"/>
    <w:rsid w:val="00C46709"/>
    <w:rsid w:val="00C47416"/>
    <w:rsid w:val="00C47504"/>
    <w:rsid w:val="00C5037D"/>
    <w:rsid w:val="00C50A59"/>
    <w:rsid w:val="00C54D8F"/>
    <w:rsid w:val="00C55BE0"/>
    <w:rsid w:val="00C56A4B"/>
    <w:rsid w:val="00C5721B"/>
    <w:rsid w:val="00C57EC6"/>
    <w:rsid w:val="00C6045C"/>
    <w:rsid w:val="00C604BB"/>
    <w:rsid w:val="00C60949"/>
    <w:rsid w:val="00C60B9C"/>
    <w:rsid w:val="00C60BF1"/>
    <w:rsid w:val="00C61B8C"/>
    <w:rsid w:val="00C62C7D"/>
    <w:rsid w:val="00C63237"/>
    <w:rsid w:val="00C650AB"/>
    <w:rsid w:val="00C65841"/>
    <w:rsid w:val="00C70BEF"/>
    <w:rsid w:val="00C70CF6"/>
    <w:rsid w:val="00C713E5"/>
    <w:rsid w:val="00C725F6"/>
    <w:rsid w:val="00C73004"/>
    <w:rsid w:val="00C73ABE"/>
    <w:rsid w:val="00C757C2"/>
    <w:rsid w:val="00C7586A"/>
    <w:rsid w:val="00C76EE9"/>
    <w:rsid w:val="00C773ED"/>
    <w:rsid w:val="00C80445"/>
    <w:rsid w:val="00C80AAA"/>
    <w:rsid w:val="00C81B50"/>
    <w:rsid w:val="00C82BD5"/>
    <w:rsid w:val="00C82D02"/>
    <w:rsid w:val="00C83EBF"/>
    <w:rsid w:val="00C860BB"/>
    <w:rsid w:val="00C872B4"/>
    <w:rsid w:val="00C879A1"/>
    <w:rsid w:val="00C9016A"/>
    <w:rsid w:val="00C90B16"/>
    <w:rsid w:val="00C90C4C"/>
    <w:rsid w:val="00C93509"/>
    <w:rsid w:val="00C94008"/>
    <w:rsid w:val="00C942FC"/>
    <w:rsid w:val="00C9480F"/>
    <w:rsid w:val="00C950BF"/>
    <w:rsid w:val="00C95AA0"/>
    <w:rsid w:val="00C97FCD"/>
    <w:rsid w:val="00CA0094"/>
    <w:rsid w:val="00CA0BB0"/>
    <w:rsid w:val="00CA1605"/>
    <w:rsid w:val="00CA229F"/>
    <w:rsid w:val="00CA2813"/>
    <w:rsid w:val="00CA5702"/>
    <w:rsid w:val="00CA5D8C"/>
    <w:rsid w:val="00CA699D"/>
    <w:rsid w:val="00CB0AF5"/>
    <w:rsid w:val="00CB256C"/>
    <w:rsid w:val="00CB37A6"/>
    <w:rsid w:val="00CB3BA2"/>
    <w:rsid w:val="00CC2546"/>
    <w:rsid w:val="00CC2D5F"/>
    <w:rsid w:val="00CC323F"/>
    <w:rsid w:val="00CC4736"/>
    <w:rsid w:val="00CC5463"/>
    <w:rsid w:val="00CC597C"/>
    <w:rsid w:val="00CC6D09"/>
    <w:rsid w:val="00CC743C"/>
    <w:rsid w:val="00CC7A90"/>
    <w:rsid w:val="00CD0A01"/>
    <w:rsid w:val="00CD162D"/>
    <w:rsid w:val="00CD242A"/>
    <w:rsid w:val="00CD2CAA"/>
    <w:rsid w:val="00CD6D7B"/>
    <w:rsid w:val="00CE07B4"/>
    <w:rsid w:val="00CE08A1"/>
    <w:rsid w:val="00CE2024"/>
    <w:rsid w:val="00CE2D7C"/>
    <w:rsid w:val="00CE2EA5"/>
    <w:rsid w:val="00CE2F6C"/>
    <w:rsid w:val="00CE4330"/>
    <w:rsid w:val="00CE7841"/>
    <w:rsid w:val="00CF0C8B"/>
    <w:rsid w:val="00CF6D79"/>
    <w:rsid w:val="00D00361"/>
    <w:rsid w:val="00D00426"/>
    <w:rsid w:val="00D02F0C"/>
    <w:rsid w:val="00D10E8C"/>
    <w:rsid w:val="00D124D3"/>
    <w:rsid w:val="00D138D4"/>
    <w:rsid w:val="00D15E68"/>
    <w:rsid w:val="00D213E1"/>
    <w:rsid w:val="00D2167E"/>
    <w:rsid w:val="00D22390"/>
    <w:rsid w:val="00D231FA"/>
    <w:rsid w:val="00D23595"/>
    <w:rsid w:val="00D23599"/>
    <w:rsid w:val="00D25284"/>
    <w:rsid w:val="00D27822"/>
    <w:rsid w:val="00D31AD3"/>
    <w:rsid w:val="00D33215"/>
    <w:rsid w:val="00D338A0"/>
    <w:rsid w:val="00D33921"/>
    <w:rsid w:val="00D36BE3"/>
    <w:rsid w:val="00D36C0D"/>
    <w:rsid w:val="00D36D00"/>
    <w:rsid w:val="00D424BC"/>
    <w:rsid w:val="00D42660"/>
    <w:rsid w:val="00D43030"/>
    <w:rsid w:val="00D437DD"/>
    <w:rsid w:val="00D43F81"/>
    <w:rsid w:val="00D4420D"/>
    <w:rsid w:val="00D5451F"/>
    <w:rsid w:val="00D552DE"/>
    <w:rsid w:val="00D5677A"/>
    <w:rsid w:val="00D6129A"/>
    <w:rsid w:val="00D612F4"/>
    <w:rsid w:val="00D61407"/>
    <w:rsid w:val="00D61F42"/>
    <w:rsid w:val="00D6418D"/>
    <w:rsid w:val="00D64EB8"/>
    <w:rsid w:val="00D660FD"/>
    <w:rsid w:val="00D67B97"/>
    <w:rsid w:val="00D701FC"/>
    <w:rsid w:val="00D708AF"/>
    <w:rsid w:val="00D71A7F"/>
    <w:rsid w:val="00D72003"/>
    <w:rsid w:val="00D73266"/>
    <w:rsid w:val="00D73892"/>
    <w:rsid w:val="00D74B6C"/>
    <w:rsid w:val="00D76637"/>
    <w:rsid w:val="00D77172"/>
    <w:rsid w:val="00D77623"/>
    <w:rsid w:val="00D80D38"/>
    <w:rsid w:val="00D81B33"/>
    <w:rsid w:val="00D8251B"/>
    <w:rsid w:val="00D84DD9"/>
    <w:rsid w:val="00D859C3"/>
    <w:rsid w:val="00D85B8B"/>
    <w:rsid w:val="00D85C2C"/>
    <w:rsid w:val="00D85D1B"/>
    <w:rsid w:val="00D860C5"/>
    <w:rsid w:val="00D8636B"/>
    <w:rsid w:val="00D92F64"/>
    <w:rsid w:val="00D948F4"/>
    <w:rsid w:val="00D966E7"/>
    <w:rsid w:val="00D967E0"/>
    <w:rsid w:val="00D96897"/>
    <w:rsid w:val="00D96AE0"/>
    <w:rsid w:val="00D96F66"/>
    <w:rsid w:val="00DA0C7C"/>
    <w:rsid w:val="00DA1214"/>
    <w:rsid w:val="00DA1D0C"/>
    <w:rsid w:val="00DA2C8D"/>
    <w:rsid w:val="00DA38F7"/>
    <w:rsid w:val="00DA5368"/>
    <w:rsid w:val="00DA5D52"/>
    <w:rsid w:val="00DA7BAE"/>
    <w:rsid w:val="00DB1397"/>
    <w:rsid w:val="00DB2092"/>
    <w:rsid w:val="00DB4AED"/>
    <w:rsid w:val="00DB5D21"/>
    <w:rsid w:val="00DB5FB5"/>
    <w:rsid w:val="00DB6BB6"/>
    <w:rsid w:val="00DB6E53"/>
    <w:rsid w:val="00DB749A"/>
    <w:rsid w:val="00DB7EEC"/>
    <w:rsid w:val="00DC071C"/>
    <w:rsid w:val="00DC2F25"/>
    <w:rsid w:val="00DD0540"/>
    <w:rsid w:val="00DD1693"/>
    <w:rsid w:val="00DD1728"/>
    <w:rsid w:val="00DD265E"/>
    <w:rsid w:val="00DD2BC6"/>
    <w:rsid w:val="00DD3223"/>
    <w:rsid w:val="00DD7EB7"/>
    <w:rsid w:val="00DE1B4A"/>
    <w:rsid w:val="00DE1B9D"/>
    <w:rsid w:val="00DE2599"/>
    <w:rsid w:val="00DE38E3"/>
    <w:rsid w:val="00DE45CF"/>
    <w:rsid w:val="00DE4F77"/>
    <w:rsid w:val="00DE61F2"/>
    <w:rsid w:val="00DE6863"/>
    <w:rsid w:val="00DF13BC"/>
    <w:rsid w:val="00DF19D7"/>
    <w:rsid w:val="00DF21BA"/>
    <w:rsid w:val="00DF2C6E"/>
    <w:rsid w:val="00DF49AE"/>
    <w:rsid w:val="00DF5D1B"/>
    <w:rsid w:val="00DF67EB"/>
    <w:rsid w:val="00DF6F10"/>
    <w:rsid w:val="00E019DD"/>
    <w:rsid w:val="00E01AF7"/>
    <w:rsid w:val="00E02FDC"/>
    <w:rsid w:val="00E037CB"/>
    <w:rsid w:val="00E0585B"/>
    <w:rsid w:val="00E0606D"/>
    <w:rsid w:val="00E10205"/>
    <w:rsid w:val="00E11788"/>
    <w:rsid w:val="00E117D0"/>
    <w:rsid w:val="00E12D7C"/>
    <w:rsid w:val="00E144EA"/>
    <w:rsid w:val="00E168CD"/>
    <w:rsid w:val="00E21A2B"/>
    <w:rsid w:val="00E21B21"/>
    <w:rsid w:val="00E221E7"/>
    <w:rsid w:val="00E229A1"/>
    <w:rsid w:val="00E24BCB"/>
    <w:rsid w:val="00E252B7"/>
    <w:rsid w:val="00E25EDD"/>
    <w:rsid w:val="00E27EC3"/>
    <w:rsid w:val="00E30018"/>
    <w:rsid w:val="00E313ED"/>
    <w:rsid w:val="00E3267C"/>
    <w:rsid w:val="00E33DF6"/>
    <w:rsid w:val="00E41A24"/>
    <w:rsid w:val="00E45A6F"/>
    <w:rsid w:val="00E4743D"/>
    <w:rsid w:val="00E5019F"/>
    <w:rsid w:val="00E506B8"/>
    <w:rsid w:val="00E50B49"/>
    <w:rsid w:val="00E5210B"/>
    <w:rsid w:val="00E52372"/>
    <w:rsid w:val="00E5268D"/>
    <w:rsid w:val="00E52BFE"/>
    <w:rsid w:val="00E53299"/>
    <w:rsid w:val="00E53597"/>
    <w:rsid w:val="00E548B1"/>
    <w:rsid w:val="00E56B56"/>
    <w:rsid w:val="00E573C7"/>
    <w:rsid w:val="00E63CFF"/>
    <w:rsid w:val="00E64DF4"/>
    <w:rsid w:val="00E67A18"/>
    <w:rsid w:val="00E7101D"/>
    <w:rsid w:val="00E72762"/>
    <w:rsid w:val="00E73D69"/>
    <w:rsid w:val="00E7465D"/>
    <w:rsid w:val="00E7484A"/>
    <w:rsid w:val="00E75189"/>
    <w:rsid w:val="00E751CC"/>
    <w:rsid w:val="00E761AF"/>
    <w:rsid w:val="00E76A3A"/>
    <w:rsid w:val="00E7706C"/>
    <w:rsid w:val="00E83FD5"/>
    <w:rsid w:val="00E85039"/>
    <w:rsid w:val="00E857AB"/>
    <w:rsid w:val="00E86396"/>
    <w:rsid w:val="00E906B5"/>
    <w:rsid w:val="00E91978"/>
    <w:rsid w:val="00E939F2"/>
    <w:rsid w:val="00E953DB"/>
    <w:rsid w:val="00E954BD"/>
    <w:rsid w:val="00E95608"/>
    <w:rsid w:val="00EA113E"/>
    <w:rsid w:val="00EA1A75"/>
    <w:rsid w:val="00EA2610"/>
    <w:rsid w:val="00EA3816"/>
    <w:rsid w:val="00EA4695"/>
    <w:rsid w:val="00EA4AA2"/>
    <w:rsid w:val="00EA55A6"/>
    <w:rsid w:val="00EA7041"/>
    <w:rsid w:val="00EA7111"/>
    <w:rsid w:val="00EA7E4B"/>
    <w:rsid w:val="00EB08AE"/>
    <w:rsid w:val="00EB0A0C"/>
    <w:rsid w:val="00EB2910"/>
    <w:rsid w:val="00EB35F8"/>
    <w:rsid w:val="00EB4BDF"/>
    <w:rsid w:val="00EB4D57"/>
    <w:rsid w:val="00EB4DB0"/>
    <w:rsid w:val="00EB4F32"/>
    <w:rsid w:val="00EB700F"/>
    <w:rsid w:val="00EC1BB9"/>
    <w:rsid w:val="00EC1BD0"/>
    <w:rsid w:val="00EC3E47"/>
    <w:rsid w:val="00EC41C3"/>
    <w:rsid w:val="00EC42CF"/>
    <w:rsid w:val="00EC4980"/>
    <w:rsid w:val="00EC79EB"/>
    <w:rsid w:val="00EC7AA2"/>
    <w:rsid w:val="00ED0078"/>
    <w:rsid w:val="00ED1B23"/>
    <w:rsid w:val="00ED2E5A"/>
    <w:rsid w:val="00ED4025"/>
    <w:rsid w:val="00ED423A"/>
    <w:rsid w:val="00ED4822"/>
    <w:rsid w:val="00ED5AF6"/>
    <w:rsid w:val="00ED62B8"/>
    <w:rsid w:val="00ED6617"/>
    <w:rsid w:val="00EE0D1C"/>
    <w:rsid w:val="00EE1701"/>
    <w:rsid w:val="00EE1C0B"/>
    <w:rsid w:val="00EE26BD"/>
    <w:rsid w:val="00EE3017"/>
    <w:rsid w:val="00EE4F1E"/>
    <w:rsid w:val="00EE5F87"/>
    <w:rsid w:val="00EE6ACB"/>
    <w:rsid w:val="00EE7936"/>
    <w:rsid w:val="00EF0FED"/>
    <w:rsid w:val="00EF1179"/>
    <w:rsid w:val="00EF1D99"/>
    <w:rsid w:val="00EF2179"/>
    <w:rsid w:val="00EF471A"/>
    <w:rsid w:val="00EF5106"/>
    <w:rsid w:val="00EF607A"/>
    <w:rsid w:val="00EF6FB4"/>
    <w:rsid w:val="00EF7F29"/>
    <w:rsid w:val="00F00C30"/>
    <w:rsid w:val="00F018C2"/>
    <w:rsid w:val="00F024F6"/>
    <w:rsid w:val="00F02E7A"/>
    <w:rsid w:val="00F041B7"/>
    <w:rsid w:val="00F045D9"/>
    <w:rsid w:val="00F110E2"/>
    <w:rsid w:val="00F11FBB"/>
    <w:rsid w:val="00F13D14"/>
    <w:rsid w:val="00F13D1E"/>
    <w:rsid w:val="00F143B0"/>
    <w:rsid w:val="00F1541A"/>
    <w:rsid w:val="00F15DB4"/>
    <w:rsid w:val="00F15DF1"/>
    <w:rsid w:val="00F17C93"/>
    <w:rsid w:val="00F21BF0"/>
    <w:rsid w:val="00F23732"/>
    <w:rsid w:val="00F24C37"/>
    <w:rsid w:val="00F25240"/>
    <w:rsid w:val="00F26645"/>
    <w:rsid w:val="00F27067"/>
    <w:rsid w:val="00F344EE"/>
    <w:rsid w:val="00F355E8"/>
    <w:rsid w:val="00F357E4"/>
    <w:rsid w:val="00F35DED"/>
    <w:rsid w:val="00F36B30"/>
    <w:rsid w:val="00F37483"/>
    <w:rsid w:val="00F40476"/>
    <w:rsid w:val="00F40EAC"/>
    <w:rsid w:val="00F41390"/>
    <w:rsid w:val="00F42D5B"/>
    <w:rsid w:val="00F45173"/>
    <w:rsid w:val="00F462A5"/>
    <w:rsid w:val="00F464CC"/>
    <w:rsid w:val="00F47B9D"/>
    <w:rsid w:val="00F47DEE"/>
    <w:rsid w:val="00F5037C"/>
    <w:rsid w:val="00F531B9"/>
    <w:rsid w:val="00F538CA"/>
    <w:rsid w:val="00F550B3"/>
    <w:rsid w:val="00F5612B"/>
    <w:rsid w:val="00F56EB1"/>
    <w:rsid w:val="00F60470"/>
    <w:rsid w:val="00F615C9"/>
    <w:rsid w:val="00F620C8"/>
    <w:rsid w:val="00F63908"/>
    <w:rsid w:val="00F64D86"/>
    <w:rsid w:val="00F65532"/>
    <w:rsid w:val="00F65D8E"/>
    <w:rsid w:val="00F65F07"/>
    <w:rsid w:val="00F67CF8"/>
    <w:rsid w:val="00F703AC"/>
    <w:rsid w:val="00F70B1A"/>
    <w:rsid w:val="00F70BF6"/>
    <w:rsid w:val="00F71575"/>
    <w:rsid w:val="00F725A6"/>
    <w:rsid w:val="00F75DF8"/>
    <w:rsid w:val="00F765C5"/>
    <w:rsid w:val="00F77A6E"/>
    <w:rsid w:val="00F8071B"/>
    <w:rsid w:val="00F81975"/>
    <w:rsid w:val="00F81F85"/>
    <w:rsid w:val="00F82878"/>
    <w:rsid w:val="00F84A35"/>
    <w:rsid w:val="00F8633A"/>
    <w:rsid w:val="00F86E29"/>
    <w:rsid w:val="00F86EE7"/>
    <w:rsid w:val="00F90D24"/>
    <w:rsid w:val="00F928E5"/>
    <w:rsid w:val="00F933B7"/>
    <w:rsid w:val="00F9402A"/>
    <w:rsid w:val="00F964C8"/>
    <w:rsid w:val="00F97455"/>
    <w:rsid w:val="00FA0200"/>
    <w:rsid w:val="00FA131F"/>
    <w:rsid w:val="00FA1C23"/>
    <w:rsid w:val="00FA29FD"/>
    <w:rsid w:val="00FA2AC4"/>
    <w:rsid w:val="00FA2DB9"/>
    <w:rsid w:val="00FA3E71"/>
    <w:rsid w:val="00FA498E"/>
    <w:rsid w:val="00FA5459"/>
    <w:rsid w:val="00FA5626"/>
    <w:rsid w:val="00FA5C3A"/>
    <w:rsid w:val="00FA7540"/>
    <w:rsid w:val="00FB1F2B"/>
    <w:rsid w:val="00FB2900"/>
    <w:rsid w:val="00FB3733"/>
    <w:rsid w:val="00FB3BE8"/>
    <w:rsid w:val="00FB3C8F"/>
    <w:rsid w:val="00FB46AB"/>
    <w:rsid w:val="00FB48D7"/>
    <w:rsid w:val="00FB522E"/>
    <w:rsid w:val="00FB5679"/>
    <w:rsid w:val="00FB634D"/>
    <w:rsid w:val="00FB748B"/>
    <w:rsid w:val="00FC2DD8"/>
    <w:rsid w:val="00FC3809"/>
    <w:rsid w:val="00FC4B80"/>
    <w:rsid w:val="00FC5929"/>
    <w:rsid w:val="00FD1364"/>
    <w:rsid w:val="00FD188A"/>
    <w:rsid w:val="00FD1E3E"/>
    <w:rsid w:val="00FD562A"/>
    <w:rsid w:val="00FD6545"/>
    <w:rsid w:val="00FE0800"/>
    <w:rsid w:val="00FE0D9A"/>
    <w:rsid w:val="00FE34B8"/>
    <w:rsid w:val="00FE380D"/>
    <w:rsid w:val="00FE5DAA"/>
    <w:rsid w:val="00FE668C"/>
    <w:rsid w:val="00FE702F"/>
    <w:rsid w:val="00FF09E4"/>
    <w:rsid w:val="00FF09FF"/>
    <w:rsid w:val="00FF0D64"/>
    <w:rsid w:val="00FF10D6"/>
    <w:rsid w:val="00FF2563"/>
    <w:rsid w:val="00FF2A00"/>
    <w:rsid w:val="00FF48F2"/>
    <w:rsid w:val="00FF5FAC"/>
    <w:rsid w:val="00FF6912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DD8BC7"/>
  <w15:docId w15:val="{51C90805-8AE5-44C7-8A49-241A5DEB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9A3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841"/>
    <w:pPr>
      <w:keepNext/>
      <w:keepLines/>
      <w:numPr>
        <w:numId w:val="4"/>
      </w:numPr>
      <w:spacing w:before="240" w:after="240"/>
      <w:outlineLvl w:val="0"/>
    </w:pPr>
    <w:rPr>
      <w:rFonts w:ascii="Arial Bold" w:eastAsiaTheme="majorEastAsia" w:hAnsi="Arial Bold" w:cstheme="majorBidi"/>
      <w:b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D27AB"/>
    <w:pPr>
      <w:numPr>
        <w:ilvl w:val="1"/>
      </w:numPr>
      <w:spacing w:before="40" w:line="240" w:lineRule="auto"/>
      <w:outlineLvl w:val="1"/>
    </w:pPr>
    <w:rPr>
      <w:rFonts w:ascii="Arial" w:hAnsi="Arial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567"/>
    <w:pPr>
      <w:keepNext/>
      <w:keepLines/>
      <w:numPr>
        <w:ilvl w:val="2"/>
        <w:numId w:val="4"/>
      </w:numPr>
      <w:spacing w:before="40" w:after="240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428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428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428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428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428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428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8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8DB"/>
  </w:style>
  <w:style w:type="paragraph" w:styleId="Footer">
    <w:name w:val="footer"/>
    <w:basedOn w:val="Normal"/>
    <w:link w:val="FooterChar"/>
    <w:uiPriority w:val="99"/>
    <w:unhideWhenUsed/>
    <w:rsid w:val="007E78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8DB"/>
  </w:style>
  <w:style w:type="paragraph" w:styleId="ListParagraph">
    <w:name w:val="List Paragraph"/>
    <w:basedOn w:val="Normal"/>
    <w:uiPriority w:val="34"/>
    <w:qFormat/>
    <w:rsid w:val="007E78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78DB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A720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7203B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Default">
    <w:name w:val="Default"/>
    <w:rsid w:val="00B03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2F34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2F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42F34"/>
    <w:rPr>
      <w:vertAlign w:val="superscript"/>
    </w:rPr>
  </w:style>
  <w:style w:type="paragraph" w:styleId="NoSpacing">
    <w:name w:val="No Spacing"/>
    <w:uiPriority w:val="1"/>
    <w:qFormat/>
    <w:rsid w:val="007C6E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E7841"/>
    <w:rPr>
      <w:rFonts w:ascii="Arial Bold" w:eastAsiaTheme="majorEastAsia" w:hAnsi="Arial Bold" w:cstheme="majorBidi"/>
      <w:b/>
      <w:szCs w:val="32"/>
    </w:rPr>
  </w:style>
  <w:style w:type="paragraph" w:customStyle="1" w:styleId="TableHeading">
    <w:name w:val="Table Heading"/>
    <w:basedOn w:val="Normal"/>
    <w:rsid w:val="00773685"/>
    <w:pPr>
      <w:spacing w:before="120" w:after="120" w:line="240" w:lineRule="auto"/>
      <w:ind w:left="113"/>
    </w:pPr>
    <w:rPr>
      <w:rFonts w:eastAsia="Times New Roman" w:cs="Times New Roman"/>
      <w:color w:val="008576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42CF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BD27AB"/>
    <w:rPr>
      <w:rFonts w:ascii="Arial" w:eastAsiaTheme="majorEastAsia" w:hAnsi="Arial" w:cstheme="majorBidi"/>
      <w:b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6567"/>
    <w:rPr>
      <w:rFonts w:ascii="Arial" w:eastAsiaTheme="majorEastAsia" w:hAnsi="Arial" w:cstheme="majorBidi"/>
      <w:b/>
      <w:i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7428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428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428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428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42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42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A9277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4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545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A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A5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A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A5B"/>
    <w:rPr>
      <w:rFonts w:ascii="Arial" w:hAnsi="Arial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A0EA3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C3709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C3709D"/>
    <w:pPr>
      <w:spacing w:before="120" w:after="120" w:line="300" w:lineRule="atLeast"/>
    </w:pPr>
    <w:rPr>
      <w:rFonts w:eastAsia="Times New Roman" w:cs="Times New Roman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C3709D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ableParagraph">
    <w:name w:val="Table Paragraph"/>
    <w:basedOn w:val="Normal"/>
    <w:uiPriority w:val="1"/>
    <w:qFormat/>
    <w:rsid w:val="00C370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Number5">
    <w:name w:val="List Number 5"/>
    <w:basedOn w:val="List5"/>
    <w:rsid w:val="00053946"/>
    <w:pPr>
      <w:numPr>
        <w:numId w:val="9"/>
      </w:numPr>
      <w:tabs>
        <w:tab w:val="clear" w:pos="360"/>
        <w:tab w:val="left" w:pos="1701"/>
      </w:tabs>
      <w:snapToGrid w:val="0"/>
      <w:spacing w:before="100" w:after="100" w:line="240" w:lineRule="auto"/>
      <w:ind w:left="1701" w:hanging="340"/>
      <w:contextualSpacing w:val="0"/>
      <w:jc w:val="both"/>
    </w:pPr>
    <w:rPr>
      <w:rFonts w:eastAsia="Times New Roman" w:cs="Times New Roman"/>
      <w:sz w:val="22"/>
      <w:szCs w:val="20"/>
      <w:lang w:eastAsia="zh-CN"/>
    </w:rPr>
  </w:style>
  <w:style w:type="paragraph" w:styleId="List5">
    <w:name w:val="List 5"/>
    <w:basedOn w:val="Normal"/>
    <w:uiPriority w:val="99"/>
    <w:semiHidden/>
    <w:unhideWhenUsed/>
    <w:rsid w:val="00053946"/>
    <w:pPr>
      <w:ind w:left="1415" w:hanging="283"/>
      <w:contextualSpacing/>
    </w:pPr>
  </w:style>
  <w:style w:type="paragraph" w:customStyle="1" w:styleId="PARAGRAPH">
    <w:name w:val="PARAGRAPH"/>
    <w:link w:val="PARAGRAPHChar"/>
    <w:autoRedefine/>
    <w:qFormat/>
    <w:rsid w:val="00733E18"/>
    <w:pPr>
      <w:snapToGrid w:val="0"/>
      <w:spacing w:before="100" w:after="200" w:line="240" w:lineRule="auto"/>
      <w:ind w:left="720" w:hanging="720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PARAGRAPHChar">
    <w:name w:val="PARAGRAPH Char"/>
    <w:link w:val="PARAGRAPH"/>
    <w:rsid w:val="00733E18"/>
    <w:rPr>
      <w:rFonts w:ascii="Arial" w:eastAsia="Times New Roman" w:hAnsi="Arial" w:cs="Times New Roman"/>
      <w:szCs w:val="20"/>
      <w:lang w:eastAsia="zh-CN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50CA9"/>
    <w:rPr>
      <w:color w:val="605E5C"/>
      <w:shd w:val="clear" w:color="auto" w:fill="E1DFDD"/>
    </w:rPr>
  </w:style>
  <w:style w:type="paragraph" w:customStyle="1" w:styleId="TERM-definition">
    <w:name w:val="TERM-definition"/>
    <w:basedOn w:val="Normal"/>
    <w:next w:val="Normal"/>
    <w:qFormat/>
    <w:rsid w:val="00E506B8"/>
    <w:pPr>
      <w:snapToGrid w:val="0"/>
      <w:spacing w:after="200" w:line="240" w:lineRule="auto"/>
      <w:jc w:val="both"/>
    </w:pPr>
    <w:rPr>
      <w:rFonts w:eastAsia="Times New Roman" w:cs="Times New Roman"/>
      <w:sz w:val="22"/>
      <w:szCs w:val="20"/>
      <w:lang w:eastAsia="zh-CN"/>
    </w:rPr>
  </w:style>
  <w:style w:type="paragraph" w:customStyle="1" w:styleId="TERM-number">
    <w:name w:val="TERM-number"/>
    <w:basedOn w:val="Heading2"/>
    <w:next w:val="Normal"/>
    <w:qFormat/>
    <w:rsid w:val="00E506B8"/>
    <w:pPr>
      <w:keepLines w:val="0"/>
      <w:numPr>
        <w:ilvl w:val="0"/>
        <w:numId w:val="0"/>
      </w:numPr>
      <w:suppressAutoHyphens/>
      <w:snapToGrid w:val="0"/>
      <w:spacing w:before="100" w:after="0"/>
      <w:jc w:val="both"/>
      <w:outlineLvl w:val="9"/>
    </w:pPr>
    <w:rPr>
      <w:rFonts w:eastAsia="Times New Roman" w:cs="Times New Roman"/>
      <w:bCs/>
      <w:sz w:val="22"/>
      <w:szCs w:val="20"/>
      <w:lang w:eastAsia="zh-CN"/>
    </w:rPr>
  </w:style>
  <w:style w:type="paragraph" w:customStyle="1" w:styleId="TABLE-title">
    <w:name w:val="TABLE-title"/>
    <w:basedOn w:val="Normal"/>
    <w:qFormat/>
    <w:rsid w:val="008546F6"/>
    <w:pPr>
      <w:keepNext/>
      <w:snapToGrid w:val="0"/>
      <w:spacing w:before="100" w:after="200" w:line="240" w:lineRule="auto"/>
      <w:jc w:val="center"/>
    </w:pPr>
    <w:rPr>
      <w:rFonts w:eastAsia="Times New Roman" w:cs="Times New Roman"/>
      <w:b/>
      <w:bCs/>
      <w:sz w:val="22"/>
      <w:szCs w:val="20"/>
      <w:lang w:eastAsia="zh-CN"/>
    </w:rPr>
  </w:style>
  <w:style w:type="paragraph" w:customStyle="1" w:styleId="NumberedPARAlevel3">
    <w:name w:val="Numbered PARA (level 3)"/>
    <w:basedOn w:val="Heading3"/>
    <w:rsid w:val="00F26645"/>
    <w:pPr>
      <w:keepLines w:val="0"/>
      <w:numPr>
        <w:numId w:val="0"/>
      </w:numPr>
      <w:suppressAutoHyphens/>
      <w:snapToGrid w:val="0"/>
      <w:spacing w:before="100" w:after="200" w:line="240" w:lineRule="auto"/>
      <w:ind w:left="142"/>
      <w:jc w:val="both"/>
    </w:pPr>
    <w:rPr>
      <w:rFonts w:eastAsia="Times New Roman" w:cs="Times New Roman"/>
      <w:b w:val="0"/>
      <w:bCs/>
      <w:i w:val="0"/>
      <w:sz w:val="22"/>
      <w:szCs w:val="20"/>
      <w:lang w:eastAsia="zh-CN"/>
    </w:rPr>
  </w:style>
  <w:style w:type="paragraph" w:customStyle="1" w:styleId="ANNEXtitle">
    <w:name w:val="ANNEX_title"/>
    <w:basedOn w:val="Normal"/>
    <w:next w:val="Normal"/>
    <w:qFormat/>
    <w:rsid w:val="00363299"/>
    <w:pPr>
      <w:pageBreakBefore/>
      <w:numPr>
        <w:numId w:val="13"/>
      </w:numPr>
      <w:snapToGrid w:val="0"/>
      <w:spacing w:before="100" w:after="200" w:line="240" w:lineRule="auto"/>
      <w:jc w:val="center"/>
      <w:outlineLvl w:val="0"/>
    </w:pPr>
    <w:rPr>
      <w:rFonts w:eastAsia="Times New Roman" w:cs="Times New Roman"/>
      <w:b/>
      <w:bCs/>
      <w:sz w:val="24"/>
      <w:szCs w:val="24"/>
      <w:lang w:eastAsia="zh-CN"/>
    </w:rPr>
  </w:style>
  <w:style w:type="paragraph" w:customStyle="1" w:styleId="ANNEX-heading1">
    <w:name w:val="ANNEX-heading1"/>
    <w:basedOn w:val="Heading1"/>
    <w:next w:val="Normal"/>
    <w:qFormat/>
    <w:rsid w:val="00363299"/>
    <w:pPr>
      <w:keepLines w:val="0"/>
      <w:numPr>
        <w:ilvl w:val="1"/>
        <w:numId w:val="13"/>
      </w:numPr>
      <w:tabs>
        <w:tab w:val="clear" w:pos="680"/>
        <w:tab w:val="num" w:pos="360"/>
      </w:tabs>
      <w:suppressAutoHyphens/>
      <w:snapToGrid w:val="0"/>
      <w:spacing w:before="200" w:after="200" w:line="240" w:lineRule="auto"/>
      <w:ind w:left="567" w:firstLine="0"/>
      <w:jc w:val="both"/>
      <w:outlineLvl w:val="1"/>
    </w:pPr>
    <w:rPr>
      <w:rFonts w:ascii="Arial" w:eastAsia="Times New Roman" w:hAnsi="Arial" w:cs="Times New Roman"/>
      <w:bCs/>
      <w:sz w:val="24"/>
      <w:szCs w:val="22"/>
      <w:lang w:eastAsia="zh-CN"/>
    </w:rPr>
  </w:style>
  <w:style w:type="paragraph" w:customStyle="1" w:styleId="ANNEX-heading2">
    <w:name w:val="ANNEX-heading2"/>
    <w:basedOn w:val="Heading2"/>
    <w:next w:val="Normal"/>
    <w:autoRedefine/>
    <w:qFormat/>
    <w:rsid w:val="00363299"/>
    <w:pPr>
      <w:keepLines w:val="0"/>
      <w:numPr>
        <w:ilvl w:val="2"/>
        <w:numId w:val="13"/>
      </w:numPr>
      <w:tabs>
        <w:tab w:val="clear" w:pos="907"/>
        <w:tab w:val="num" w:pos="360"/>
        <w:tab w:val="num" w:pos="1134"/>
        <w:tab w:val="num" w:pos="2042"/>
      </w:tabs>
      <w:suppressAutoHyphens/>
      <w:snapToGrid w:val="0"/>
      <w:spacing w:before="100" w:after="100"/>
      <w:ind w:left="1134" w:hanging="1134"/>
      <w:jc w:val="both"/>
      <w:outlineLvl w:val="2"/>
    </w:pPr>
    <w:rPr>
      <w:rFonts w:eastAsia="Times New Roman" w:cs="Arial"/>
      <w:bCs/>
      <w:sz w:val="22"/>
      <w:szCs w:val="22"/>
      <w:lang w:eastAsia="en-GB"/>
    </w:rPr>
  </w:style>
  <w:style w:type="paragraph" w:customStyle="1" w:styleId="ANNEX-heading3">
    <w:name w:val="ANNEX-heading3"/>
    <w:basedOn w:val="Heading3"/>
    <w:next w:val="Normal"/>
    <w:rsid w:val="00363299"/>
    <w:pPr>
      <w:keepLines w:val="0"/>
      <w:numPr>
        <w:ilvl w:val="3"/>
        <w:numId w:val="13"/>
      </w:numPr>
      <w:tabs>
        <w:tab w:val="clear" w:pos="2126"/>
        <w:tab w:val="num" w:pos="360"/>
      </w:tabs>
      <w:suppressAutoHyphens/>
      <w:snapToGrid w:val="0"/>
      <w:spacing w:before="100" w:after="100" w:line="240" w:lineRule="auto"/>
      <w:ind w:left="567" w:firstLine="0"/>
      <w:jc w:val="both"/>
      <w:outlineLvl w:val="3"/>
    </w:pPr>
    <w:rPr>
      <w:rFonts w:eastAsia="Times New Roman" w:cs="Times New Roman"/>
      <w:bCs/>
      <w:i w:val="0"/>
      <w:sz w:val="22"/>
      <w:szCs w:val="20"/>
      <w:lang w:eastAsia="zh-CN"/>
    </w:rPr>
  </w:style>
  <w:style w:type="paragraph" w:customStyle="1" w:styleId="ANNEX-heading4">
    <w:name w:val="ANNEX-heading4"/>
    <w:basedOn w:val="Heading4"/>
    <w:next w:val="Normal"/>
    <w:rsid w:val="00363299"/>
    <w:pPr>
      <w:keepLines w:val="0"/>
      <w:numPr>
        <w:ilvl w:val="4"/>
        <w:numId w:val="13"/>
      </w:numPr>
      <w:tabs>
        <w:tab w:val="clear" w:pos="1928"/>
        <w:tab w:val="num" w:pos="360"/>
      </w:tabs>
      <w:suppressAutoHyphens/>
      <w:snapToGrid w:val="0"/>
      <w:spacing w:before="100" w:after="100" w:line="240" w:lineRule="auto"/>
      <w:ind w:left="567" w:firstLine="0"/>
      <w:jc w:val="both"/>
      <w:outlineLvl w:val="4"/>
    </w:pPr>
    <w:rPr>
      <w:rFonts w:ascii="Arial" w:eastAsia="Batang" w:hAnsi="Arial" w:cs="Arial"/>
      <w:bCs/>
      <w:i w:val="0"/>
      <w:iCs w:val="0"/>
      <w:color w:val="auto"/>
      <w:szCs w:val="20"/>
      <w:lang w:eastAsia="zh-CN"/>
    </w:rPr>
  </w:style>
  <w:style w:type="paragraph" w:customStyle="1" w:styleId="ANNEX-heading5">
    <w:name w:val="ANNEX-heading5"/>
    <w:basedOn w:val="Heading5"/>
    <w:next w:val="Normal"/>
    <w:rsid w:val="00363299"/>
    <w:pPr>
      <w:keepLines w:val="0"/>
      <w:numPr>
        <w:ilvl w:val="5"/>
        <w:numId w:val="13"/>
      </w:numPr>
      <w:tabs>
        <w:tab w:val="clear" w:pos="1588"/>
        <w:tab w:val="num" w:pos="360"/>
      </w:tabs>
      <w:suppressAutoHyphens/>
      <w:snapToGrid w:val="0"/>
      <w:spacing w:before="100" w:after="100" w:line="240" w:lineRule="auto"/>
      <w:ind w:left="567" w:firstLine="0"/>
      <w:jc w:val="both"/>
      <w:outlineLvl w:val="5"/>
    </w:pPr>
    <w:rPr>
      <w:rFonts w:ascii="Arial" w:eastAsia="Batang" w:hAnsi="Arial" w:cs="Arial"/>
      <w:b/>
      <w:bCs/>
      <w:color w:val="auto"/>
      <w:szCs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3C1D35"/>
    <w:rPr>
      <w:color w:val="808080"/>
    </w:rPr>
  </w:style>
  <w:style w:type="paragraph" w:customStyle="1" w:styleId="Figuretitle">
    <w:name w:val="Figure title"/>
    <w:rsid w:val="00B04AA8"/>
    <w:pPr>
      <w:spacing w:after="0" w:line="240" w:lineRule="auto"/>
      <w:jc w:val="center"/>
    </w:pPr>
    <w:rPr>
      <w:rFonts w:ascii="Arial" w:eastAsia="Times New Roman" w:hAnsi="Arial" w:cs="Times New Roman"/>
      <w:b/>
      <w:noProof/>
      <w:lang w:eastAsia="en-GB"/>
    </w:rPr>
  </w:style>
  <w:style w:type="paragraph" w:styleId="Revision">
    <w:name w:val="Revision"/>
    <w:hidden/>
    <w:uiPriority w:val="99"/>
    <w:semiHidden/>
    <w:rsid w:val="00E41A24"/>
    <w:pPr>
      <w:spacing w:after="0" w:line="240" w:lineRule="auto"/>
    </w:pPr>
    <w:rPr>
      <w:rFonts w:ascii="Arial" w:hAnsi="Arial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80AAA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8278E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1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code@energynetworks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dcode.org.uk/consultations/open-consultations/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code@energynetworks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2EE98.BFE5BD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4" ma:contentTypeDescription="Create a new document." ma:contentTypeScope="" ma:versionID="0cebdf25b5b0d64f8d21ed3506227bb1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5df10afbbaee692dec918f6ab028b251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ECD2F-99D9-4CE9-A4D2-DA2659A1D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E3DA4F-6263-4EA5-BE53-A349DF99A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C089E-0CDC-41DB-BCE0-823DA2AABFEB}"/>
</file>

<file path=customXml/itemProps4.xml><?xml version="1.0" encoding="utf-8"?>
<ds:datastoreItem xmlns:ds="http://schemas.openxmlformats.org/officeDocument/2006/customXml" ds:itemID="{FBA6C41F-9D5D-4BF0-AED3-087012EB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PWRA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Spillett</dc:creator>
  <cp:lastModifiedBy>GC0162</cp:lastModifiedBy>
  <cp:revision>103</cp:revision>
  <cp:lastPrinted>2019-09-05T17:06:00Z</cp:lastPrinted>
  <dcterms:created xsi:type="dcterms:W3CDTF">2023-09-08T16:55:00Z</dcterms:created>
  <dcterms:modified xsi:type="dcterms:W3CDTF">2023-09-10T04:40:00Z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0x010100946451922BEAFF41934DA2F05A6FA757</vt:lpwstr>
  </property>
</Properties>
</file>